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65E3" w14:textId="31C581A2" w:rsidR="002A02A8" w:rsidRPr="00107116" w:rsidRDefault="002A02A8" w:rsidP="0010711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ДӘРІСТІҢ ҚЫСҚАША МАЗМҰНЫ І – СЕМЕСТР</w:t>
      </w:r>
    </w:p>
    <w:p w14:paraId="208931BD" w14:textId="55ADF1B7" w:rsidR="002A02A8" w:rsidRPr="00107116" w:rsidRDefault="00107116" w:rsidP="00107116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Дәріс 1. Атом-молекулалық ілім Химияның негізгі түсініктері мен заңдары. Пәннәі мақсаты мен мазмұны. Химияның негізгі стехиометриялық заңдары.</w:t>
      </w:r>
    </w:p>
    <w:p w14:paraId="78355470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07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Атом-молекулалық ілім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— жаратылыстану және зат бөлшектері туралы теориялардың жинағы.</w:t>
      </w:r>
    </w:p>
    <w:p w14:paraId="30F53D28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Атом-молекулалық ілімнің қалыптасып дамуына өз заманында 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instrText xml:space="preserve"> HYPERLINK "https://kk.wikipedia.org/wiki/%D0%9C%D0%B8%D1%85%D0%B0%D0%B8%D0%BB_%D0%92%D0%B0%D1%81%D0%B8%D0%BB%D1%8C%D0%B5%D0%B2%D0%B8%D1%87_%D0%9B%D0%BE%D0%BC%D0%BE%D0%BD%D0%BE%D1%81%D0%BE%D0%B2" \o "Михаил Васильевич Ломоносов" </w:instrTex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М. В. Ломоносов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 </w:t>
      </w:r>
      <w:hyperlink r:id="rId5" w:tooltip="Джон Дальтон" w:history="1"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kk-KZ" w:eastAsia="ru-RU"/>
          </w:rPr>
          <w:t xml:space="preserve">Дж. </w:t>
        </w:r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Дальтон</w:t>
        </w:r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А. Лавуазье, Ж. Пруст, </w:t>
      </w:r>
      <w:hyperlink r:id="rId6" w:tooltip="Амедео Авогадро" w:history="1"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А. Авогадро</w:t>
        </w:r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Й. Берцелиус, </w:t>
      </w:r>
      <w:hyperlink r:id="rId7" w:tooltip="Дмитрий Иванович Менделеев" w:history="1"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Д. И. Менделеев</w:t>
        </w:r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 А. М. Бутлеров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секілді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үлес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қосқан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91E10B7" w14:textId="131F4B9F" w:rsidR="00107116" w:rsidRPr="00107116" w:rsidRDefault="00107116" w:rsidP="00107116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Ежелгі</w:t>
      </w:r>
      <w:proofErr w:type="spellEnd"/>
      <w:r w:rsidRPr="00107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атомистика</w:t>
      </w:r>
    </w:p>
    <w:p w14:paraId="01740ED5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Материяның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кішкене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бөліктерден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атомдардан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тұратыны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туралы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ойлар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алғашқы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рет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"https://kk.wikipedia.org/wiki/%D0%95%D0%B6%D0%B5%D0%BB%D0%B3%D1%96_%D0%93%D1%80%D0%B5%D0%BA%D0%B8%D1%8F" \o "Ежелгі Грекия" </w:instrTex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ежелгі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Грецияда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Атомизмді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ойлап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тапқан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ежелгі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грек философы Левкипп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шәкірті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Демокрит.</w:t>
      </w:r>
    </w:p>
    <w:p w14:paraId="5C69A664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tooltip="Демокрит" w:history="1"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Демокрит</w:t>
        </w:r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ғылымға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1071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атом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деген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түсінікті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енгізген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грекше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1071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бөлінбейтін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деген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мағынаны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білдіреді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C214031" w14:textId="756D0E4E" w:rsidR="00107116" w:rsidRPr="00107116" w:rsidRDefault="00107116" w:rsidP="00107116">
      <w:pPr>
        <w:shd w:val="clear" w:color="auto" w:fill="FFFFFF"/>
        <w:spacing w:before="7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Дальтонның</w:t>
      </w:r>
      <w:proofErr w:type="spellEnd"/>
      <w:r w:rsidRPr="00107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атомдық</w:t>
      </w:r>
      <w:proofErr w:type="spellEnd"/>
      <w:r w:rsidRPr="00107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теориясы</w:t>
      </w:r>
      <w:proofErr w:type="spellEnd"/>
    </w:p>
    <w:p w14:paraId="02A87265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tooltip="Атом" w:history="1">
        <w:proofErr w:type="spellStart"/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Aтом</w:t>
        </w:r>
        <w:proofErr w:type="spellEnd"/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мен </w:t>
      </w:r>
      <w:hyperlink r:id="rId10" w:tooltip="Молекула" w:history="1"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молекула</w:t>
        </w:r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түсініктеріне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нақты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анықтама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беріліп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атом-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молекулалык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ілімнің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негізі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1860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қаланған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Германияның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1" w:tooltip="Карлсруэ (мұндай бет жоқ)" w:history="1"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Карлсруэ</w:t>
        </w:r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қаласында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химиктердің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халықаралық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съезінде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осы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ілім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қабылданды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Заттың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қасиетін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сақтайтын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кіші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бөлшек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«молекула»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аталатыны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сендерге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белгілі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Ал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молекулалар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атомдардан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тұрады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Молекулалар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реакциялар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кезінде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бөлінеді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атомдар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бөлінбейді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33930F6" w14:textId="04522387" w:rsidR="00107116" w:rsidRPr="00107116" w:rsidRDefault="00107116" w:rsidP="0010711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11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A325CC6" wp14:editId="4823110E">
            <wp:extent cx="2857500" cy="457200"/>
            <wp:effectExtent l="0" t="0" r="0" b="0"/>
            <wp:docPr id="1" name="Рисунок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7FD8D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tooltip="Темір" w:history="1">
        <w:proofErr w:type="spellStart"/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Темір</w:t>
        </w:r>
        <w:proofErr w:type="spellEnd"/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ұнтақтары</w:t>
        </w:r>
        <w:proofErr w:type="spellEnd"/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мен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"https://kk.wikipedia.org/wiki/%D0%9A%D2%AF%D0%BA%D1%96%D1%80%D1%82" \o "Күкірт" </w:instrTex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күкірт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арасындағы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реакцияны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қарастырайық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Ұнтақталған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темір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қара-сұр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түсті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магнитке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тартылатын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қатты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күкірт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түсті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ұнтақ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осы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ұнтақтарды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араластырып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магнитті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жақындатсак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темір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магнитке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тартылады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күкірт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қалып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қояды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яғни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қоспаның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құраушылары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қасиеттерін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сақтайтынын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көреміз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дәл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осындай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қоспаны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көрлен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табақшаға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салып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кыздырсақ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белгілі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салмақ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қатынасын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сақтап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қоспа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түсін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өзгертіп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түсті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біртекті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массаға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айналады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Мұндағы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темір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магнитке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тартылмайды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яғни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қыздыру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нәтижесінде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темір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күкірт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өзара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әрекеттесіп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жаңа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затка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айналғанын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кереміз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Реакцияға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қатысқан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темір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ұнтактары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күкірт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бірдей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атомдардан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құралған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жай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заттар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болса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реакция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нәтижесінде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алынған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темірдің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күкіртпен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қосылысы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күрделі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түрлі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атомдардан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тұрады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E600A88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Жай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бірдей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атомдардан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тұрады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Күрделі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түрлі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атомдардан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қүралады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Қоспа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түрлі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молекулаларынан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қосылыс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молекулаларынан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тұрады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Молекула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заттың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қасиетін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сактайтын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кіші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белшегі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Aтом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молекуланы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құрайтын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жолмен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бөлінбейтін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бөлшек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580E8DB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Атом-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молекулалық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ілімнің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негізгі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қағидалары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Заттар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молекулалардан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молекулалар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атомдардан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тұрады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Атомдар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жөне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молекулалар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үздіксіз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козғалыста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Химиялык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реакциялар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кезінде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молекулалар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бүзылады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атомдар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сакталады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4.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элемент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атомдары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өзара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бірдей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бірак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кез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келген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басқа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элемент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атомдарынан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езгеше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Сол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сиякты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молекулалары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өзара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бірдей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басқа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заттың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молекуласынан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өзгешелігі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бар</w:t>
      </w:r>
    </w:p>
    <w:p w14:paraId="0D1ECB4E" w14:textId="6D72230D" w:rsidR="00107116" w:rsidRPr="00107116" w:rsidRDefault="00107116" w:rsidP="001071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6FD02F" w14:textId="108179F5" w:rsidR="00107116" w:rsidRPr="00107116" w:rsidRDefault="00107116" w:rsidP="00107116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Дәріс 2. ПС 2. </w:t>
      </w:r>
      <w:r w:rsidRPr="0010711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Д.И.Менделеевтің периодтық заңы және жүйесі. ЭТ, ИЭ, атомдар, иондар радиустары</w:t>
      </w:r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. Атом құрылысы. Сутегі атомының Бор бойынша құрылысы. Квант сандары. Паули принципі, Хунд, Клечковский ережелері.</w:t>
      </w:r>
    </w:p>
    <w:p w14:paraId="537B426F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07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Менделеевтің периодтық заңы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, периодтық заң – 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instrText xml:space="preserve"> HYPERLINK "https://kk.wikipedia.org/wiki/%D0%90%D1%82%D0%BE%D0%BC" \o "Атом" </w:instrTex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атом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ядросы зарядтарының артуына байланысты химиялық элементтер қасиеттерінің периодты өзгеретінін тұжырымдайтын табиғаттың негізгі заңы.</w:t>
      </w:r>
    </w:p>
    <w:p w14:paraId="3AB07125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Бұл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заңды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5" w:tooltip="1869" w:history="1"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1869</w:t>
        </w:r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6" w:tooltip="Менделеев" w:history="1"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Д.И. Менделеев</w:t>
        </w:r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ашты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тұжырымдамасын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7" w:tooltip="1871" w:history="1"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1871</w:t>
        </w:r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жариялады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Менделеевтің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8" w:tooltip="1869" w:history="1"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1869</w:t>
        </w:r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жасаған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еңбегі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элементтердің</w:t>
      </w:r>
      <w:proofErr w:type="spellEnd"/>
      <w:r w:rsidRPr="001071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периодтық</w:t>
      </w:r>
      <w:proofErr w:type="spellEnd"/>
      <w:r w:rsidRPr="001071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жүйесі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Менделеевтің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периодтық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заңының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графиктік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бейнесі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Бұл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элементтердің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периодтық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жүйесімен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тығыз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бірін-бірі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толықтырып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түсіндіреді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Ядроның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заряды (Z)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жүйедегі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элементтердің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атом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нөміріне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Z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өсуі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бойынша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орналасқан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элементтер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Z (Н,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Нe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Be…) 7 период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түзеді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DF16399" w14:textId="77777777" w:rsidR="00107116" w:rsidRPr="00107116" w:rsidRDefault="00107116" w:rsidP="0010711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1-ші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периодта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 элемент,</w:t>
      </w:r>
    </w:p>
    <w:p w14:paraId="50869F2D" w14:textId="77777777" w:rsidR="00107116" w:rsidRPr="00107116" w:rsidRDefault="00107116" w:rsidP="0010711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мен 3-те – 8-ден,</w:t>
      </w:r>
    </w:p>
    <w:p w14:paraId="57955CD6" w14:textId="77777777" w:rsidR="00107116" w:rsidRPr="00107116" w:rsidRDefault="00107116" w:rsidP="0010711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пен 5-те – 18-ден,</w:t>
      </w:r>
    </w:p>
    <w:p w14:paraId="18174F44" w14:textId="77777777" w:rsidR="00107116" w:rsidRPr="00107116" w:rsidRDefault="00107116" w:rsidP="0010711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6-да – 32 элемент,</w:t>
      </w:r>
    </w:p>
    <w:p w14:paraId="5148AF28" w14:textId="77777777" w:rsidR="00107116" w:rsidRPr="00107116" w:rsidRDefault="00107116" w:rsidP="00107116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7-де – 23 элемент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белгілі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C7467FF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Периодта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элементтердің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қасиеттері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сілтілік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металдардан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инертті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газдарға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өткенде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заңды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түрде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өзгереді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Вертикальды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бағаналар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қасиеттері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ұқсас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элементтердің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топтары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болып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табылады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Топтың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ішінде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элементтердің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қасиеттері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заңды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түрде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өзгереді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мысалы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сілтілік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металдарда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Lі-ден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Fr-ға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дейін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активтілік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өседі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Z=58 – 71,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сияқты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Z=90 – 103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элементтерінің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қасиеттері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ұқсас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болғандықтан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"https://kk.wikipedia.org/wiki/%D0%9B%D0%B0%D0%BD%D1%82%D0%B0%D0%BD%D0%BE%D0%B8%D0%B4" \o "Лантаноид" </w:instrTex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лантаноидтар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"https://kk.wikipedia.org/wiki/%D0%90%D0%BA%D1%82%D0%B8%D0%BD%D0%BE%D0%B8%D0%B4" \o "Актиноид" </w:instrTex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актиноидтар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қатарларына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топтастырылған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"https://kk.wikipedia.org/wiki/%D0%AD%D0%BB%D0%B5%D0%BC%D0%B5%D0%BD%D1%82" \o "Элемент" </w:instrTex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Элементтер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қасиеттерінің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периодтылығы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сыртқы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қабаттарының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конфигурациясының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периодты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қайталануына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Ауыр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ядролар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тұрақсыз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мысалы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9" w:tooltip="Америций" w:history="1"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америций</w:t>
        </w:r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(Z=95)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кейінгі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элементтер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табиғатта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табылмаған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оларды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жасанды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ядролық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реакциялар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арқылы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8C69301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Менделеевтің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периодтық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заңы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қазіргі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заманға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дейінгі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0" w:tooltip="Химия" w:history="1"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химия</w:t>
        </w:r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ғылымының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дамуына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үлкен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әсер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етіп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біртұтас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ғылым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болып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қалыптасуында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басты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рөл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атқарды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Менделеевтің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периодтық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заңы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элементтердің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периодтық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жүйесіне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сүйене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отырып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ғалымдар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атом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құрылысы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теорияларын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жасады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қыртысы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ғарыштық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нысандар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зерттеледі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Бұл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жаратылыстану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техника, технология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саласындағы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ғылымдар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үшін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философиялық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мәні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47DC07D" w14:textId="3C0F2FB0" w:rsidR="00107116" w:rsidRPr="00107116" w:rsidRDefault="00107116" w:rsidP="00107116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mw-headline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П</w:t>
      </w:r>
      <w:proofErr w:type="spellStart"/>
      <w:r w:rsidRPr="00107116">
        <w:rPr>
          <w:rStyle w:val="mw-headlin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ериодтық</w:t>
      </w:r>
      <w:proofErr w:type="spellEnd"/>
      <w:r w:rsidRPr="00107116">
        <w:rPr>
          <w:rStyle w:val="mw-headlin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Style w:val="mw-headlin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заңның</w:t>
      </w:r>
      <w:proofErr w:type="spellEnd"/>
      <w:r w:rsidRPr="00107116">
        <w:rPr>
          <w:rStyle w:val="mw-headlin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Style w:val="mw-headlin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маңызы</w:t>
      </w:r>
      <w:proofErr w:type="spellEnd"/>
    </w:p>
    <w:p w14:paraId="574E5D57" w14:textId="77777777" w:rsidR="00107116" w:rsidRPr="00107116" w:rsidRDefault="00107116" w:rsidP="00107116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107116">
        <w:rPr>
          <w:color w:val="000000" w:themeColor="text1"/>
          <w:sz w:val="28"/>
          <w:szCs w:val="28"/>
        </w:rPr>
        <w:t>Периодтық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заң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ашылған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кезде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көптеген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элементтер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белгісіз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еді</w:t>
      </w:r>
      <w:proofErr w:type="spellEnd"/>
      <w:r w:rsidRPr="00107116">
        <w:rPr>
          <w:color w:val="000000" w:themeColor="text1"/>
          <w:sz w:val="28"/>
          <w:szCs w:val="28"/>
        </w:rPr>
        <w:t xml:space="preserve">. Д. И. Менделеев аса </w:t>
      </w:r>
      <w:proofErr w:type="spellStart"/>
      <w:r w:rsidRPr="00107116">
        <w:rPr>
          <w:color w:val="000000" w:themeColor="text1"/>
          <w:sz w:val="28"/>
          <w:szCs w:val="28"/>
        </w:rPr>
        <w:t>үлкен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болжампаздықпен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олардың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кейбіреулерінің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қасиеттерін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сипаттаған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болатын</w:t>
      </w:r>
      <w:proofErr w:type="spellEnd"/>
      <w:r w:rsidRPr="00107116">
        <w:rPr>
          <w:color w:val="000000" w:themeColor="text1"/>
          <w:sz w:val="28"/>
          <w:szCs w:val="28"/>
        </w:rPr>
        <w:t xml:space="preserve"> (скандий - Л. </w:t>
      </w:r>
      <w:proofErr w:type="spellStart"/>
      <w:r w:rsidRPr="00107116">
        <w:rPr>
          <w:color w:val="000000" w:themeColor="text1"/>
          <w:sz w:val="28"/>
          <w:szCs w:val="28"/>
        </w:rPr>
        <w:t>Нильсон</w:t>
      </w:r>
      <w:proofErr w:type="spellEnd"/>
      <w:r w:rsidRPr="00107116">
        <w:rPr>
          <w:color w:val="000000" w:themeColor="text1"/>
          <w:sz w:val="28"/>
          <w:szCs w:val="28"/>
        </w:rPr>
        <w:t xml:space="preserve">, галлий - </w:t>
      </w:r>
      <w:proofErr w:type="spellStart"/>
      <w:r w:rsidRPr="00107116">
        <w:rPr>
          <w:color w:val="000000" w:themeColor="text1"/>
          <w:sz w:val="28"/>
          <w:szCs w:val="28"/>
        </w:rPr>
        <w:t>Лекок</w:t>
      </w:r>
      <w:proofErr w:type="spellEnd"/>
      <w:r w:rsidRPr="00107116">
        <w:rPr>
          <w:color w:val="000000" w:themeColor="text1"/>
          <w:sz w:val="28"/>
          <w:szCs w:val="28"/>
        </w:rPr>
        <w:t xml:space="preserve"> де </w:t>
      </w:r>
      <w:proofErr w:type="spellStart"/>
      <w:r w:rsidRPr="00107116">
        <w:rPr>
          <w:color w:val="000000" w:themeColor="text1"/>
          <w:sz w:val="28"/>
          <w:szCs w:val="28"/>
        </w:rPr>
        <w:t>Буабодран</w:t>
      </w:r>
      <w:proofErr w:type="spellEnd"/>
      <w:r w:rsidRPr="00107116">
        <w:rPr>
          <w:color w:val="000000" w:themeColor="text1"/>
          <w:sz w:val="28"/>
          <w:szCs w:val="28"/>
        </w:rPr>
        <w:t xml:space="preserve">, германий - К. </w:t>
      </w:r>
      <w:proofErr w:type="spellStart"/>
      <w:r w:rsidRPr="00107116">
        <w:rPr>
          <w:color w:val="000000" w:themeColor="text1"/>
          <w:sz w:val="28"/>
          <w:szCs w:val="28"/>
        </w:rPr>
        <w:t>Винклер</w:t>
      </w:r>
      <w:proofErr w:type="spellEnd"/>
      <w:r w:rsidRPr="00107116">
        <w:rPr>
          <w:color w:val="000000" w:themeColor="text1"/>
          <w:sz w:val="28"/>
          <w:szCs w:val="28"/>
        </w:rPr>
        <w:t>).</w:t>
      </w:r>
    </w:p>
    <w:p w14:paraId="745FBBF4" w14:textId="77777777" w:rsidR="00107116" w:rsidRPr="00107116" w:rsidRDefault="00107116" w:rsidP="00107116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107116">
        <w:rPr>
          <w:color w:val="000000" w:themeColor="text1"/>
          <w:sz w:val="28"/>
          <w:szCs w:val="28"/>
        </w:rPr>
        <w:t>Ғалымның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көзінің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тірісінде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ол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болжаған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элементтер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ашылып</w:t>
      </w:r>
      <w:proofErr w:type="spellEnd"/>
      <w:r w:rsidRPr="00107116">
        <w:rPr>
          <w:color w:val="000000" w:themeColor="text1"/>
          <w:sz w:val="28"/>
          <w:szCs w:val="28"/>
        </w:rPr>
        <w:t xml:space="preserve">, </w:t>
      </w:r>
      <w:proofErr w:type="spellStart"/>
      <w:r w:rsidRPr="00107116">
        <w:rPr>
          <w:color w:val="000000" w:themeColor="text1"/>
          <w:sz w:val="28"/>
          <w:szCs w:val="28"/>
        </w:rPr>
        <w:t>периодтық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заңның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дұрыстығының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айғағы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болды</w:t>
      </w:r>
      <w:proofErr w:type="spellEnd"/>
      <w:r w:rsidRPr="00107116">
        <w:rPr>
          <w:color w:val="000000" w:themeColor="text1"/>
          <w:sz w:val="28"/>
          <w:szCs w:val="28"/>
        </w:rPr>
        <w:t>.</w:t>
      </w:r>
    </w:p>
    <w:p w14:paraId="17BA6851" w14:textId="77777777" w:rsidR="00107116" w:rsidRPr="00107116" w:rsidRDefault="00107116" w:rsidP="00107116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hyperlink r:id="rId21" w:tooltip="Галлий" w:history="1">
        <w:r w:rsidRPr="00107116">
          <w:rPr>
            <w:rStyle w:val="a4"/>
            <w:color w:val="000000" w:themeColor="text1"/>
            <w:sz w:val="28"/>
            <w:szCs w:val="28"/>
            <w:u w:val="none"/>
          </w:rPr>
          <w:t>Галлий</w:t>
        </w:r>
      </w:hyperlink>
      <w:r w:rsidRPr="00107116">
        <w:rPr>
          <w:color w:val="000000" w:themeColor="text1"/>
          <w:sz w:val="28"/>
          <w:szCs w:val="28"/>
        </w:rPr>
        <w:t> </w:t>
      </w:r>
      <w:proofErr w:type="spellStart"/>
      <w:r w:rsidRPr="00107116">
        <w:rPr>
          <w:color w:val="000000" w:themeColor="text1"/>
          <w:sz w:val="28"/>
          <w:szCs w:val="28"/>
        </w:rPr>
        <w:t>Ga</w:t>
      </w:r>
      <w:proofErr w:type="spellEnd"/>
      <w:r w:rsidRPr="00107116">
        <w:rPr>
          <w:color w:val="000000" w:themeColor="text1"/>
          <w:sz w:val="28"/>
          <w:szCs w:val="28"/>
        </w:rPr>
        <w:t> </w:t>
      </w:r>
      <w:hyperlink r:id="rId22" w:tooltip="1875" w:history="1">
        <w:r w:rsidRPr="00107116">
          <w:rPr>
            <w:rStyle w:val="a4"/>
            <w:color w:val="000000" w:themeColor="text1"/>
            <w:sz w:val="28"/>
            <w:szCs w:val="28"/>
            <w:u w:val="none"/>
          </w:rPr>
          <w:t>1875</w:t>
        </w:r>
      </w:hyperlink>
      <w:r w:rsidRPr="00107116">
        <w:rPr>
          <w:color w:val="000000" w:themeColor="text1"/>
          <w:sz w:val="28"/>
          <w:szCs w:val="28"/>
        </w:rPr>
        <w:t> ж., </w:t>
      </w:r>
      <w:hyperlink r:id="rId23" w:tooltip="Скандий" w:history="1">
        <w:r w:rsidRPr="00107116">
          <w:rPr>
            <w:rStyle w:val="a4"/>
            <w:color w:val="000000" w:themeColor="text1"/>
            <w:sz w:val="28"/>
            <w:szCs w:val="28"/>
            <w:u w:val="none"/>
          </w:rPr>
          <w:t>скандий</w:t>
        </w:r>
      </w:hyperlink>
      <w:r w:rsidRPr="00107116">
        <w:rPr>
          <w:color w:val="000000" w:themeColor="text1"/>
          <w:sz w:val="28"/>
          <w:szCs w:val="28"/>
        </w:rPr>
        <w:t> </w:t>
      </w:r>
      <w:proofErr w:type="spellStart"/>
      <w:r w:rsidRPr="00107116">
        <w:rPr>
          <w:color w:val="000000" w:themeColor="text1"/>
          <w:sz w:val="28"/>
          <w:szCs w:val="28"/>
        </w:rPr>
        <w:t>Sc</w:t>
      </w:r>
      <w:proofErr w:type="spellEnd"/>
      <w:r w:rsidRPr="00107116">
        <w:rPr>
          <w:color w:val="000000" w:themeColor="text1"/>
          <w:sz w:val="28"/>
          <w:szCs w:val="28"/>
        </w:rPr>
        <w:t> </w:t>
      </w:r>
      <w:hyperlink r:id="rId24" w:tooltip="1879" w:history="1">
        <w:r w:rsidRPr="00107116">
          <w:rPr>
            <w:rStyle w:val="a4"/>
            <w:color w:val="000000" w:themeColor="text1"/>
            <w:sz w:val="28"/>
            <w:szCs w:val="28"/>
            <w:u w:val="none"/>
          </w:rPr>
          <w:t>1879</w:t>
        </w:r>
      </w:hyperlink>
      <w:r w:rsidRPr="00107116">
        <w:rPr>
          <w:color w:val="000000" w:themeColor="text1"/>
          <w:sz w:val="28"/>
          <w:szCs w:val="28"/>
        </w:rPr>
        <w:t> ж., </w:t>
      </w:r>
      <w:hyperlink r:id="rId25" w:tooltip="Германий" w:history="1">
        <w:r w:rsidRPr="00107116">
          <w:rPr>
            <w:rStyle w:val="a4"/>
            <w:color w:val="000000" w:themeColor="text1"/>
            <w:sz w:val="28"/>
            <w:szCs w:val="28"/>
            <w:u w:val="none"/>
          </w:rPr>
          <w:t>германий</w:t>
        </w:r>
      </w:hyperlink>
      <w:r w:rsidRPr="00107116">
        <w:rPr>
          <w:color w:val="000000" w:themeColor="text1"/>
          <w:sz w:val="28"/>
          <w:szCs w:val="28"/>
        </w:rPr>
        <w:t> (</w:t>
      </w:r>
      <w:proofErr w:type="spellStart"/>
      <w:r w:rsidRPr="00107116">
        <w:rPr>
          <w:color w:val="000000" w:themeColor="text1"/>
          <w:sz w:val="28"/>
          <w:szCs w:val="28"/>
        </w:rPr>
        <w:t>Ge</w:t>
      </w:r>
      <w:proofErr w:type="spellEnd"/>
      <w:r w:rsidRPr="00107116">
        <w:rPr>
          <w:color w:val="000000" w:themeColor="text1"/>
          <w:sz w:val="28"/>
          <w:szCs w:val="28"/>
        </w:rPr>
        <w:t>) </w:t>
      </w:r>
      <w:hyperlink r:id="rId26" w:tooltip="1885" w:history="1">
        <w:r w:rsidRPr="00107116">
          <w:rPr>
            <w:rStyle w:val="a4"/>
            <w:color w:val="000000" w:themeColor="text1"/>
            <w:sz w:val="28"/>
            <w:szCs w:val="28"/>
            <w:u w:val="none"/>
          </w:rPr>
          <w:t>1885</w:t>
        </w:r>
      </w:hyperlink>
      <w:r w:rsidRPr="00107116">
        <w:rPr>
          <w:color w:val="000000" w:themeColor="text1"/>
          <w:sz w:val="28"/>
          <w:szCs w:val="28"/>
        </w:rPr>
        <w:t xml:space="preserve"> ж. </w:t>
      </w:r>
      <w:proofErr w:type="spellStart"/>
      <w:r w:rsidRPr="00107116">
        <w:rPr>
          <w:color w:val="000000" w:themeColor="text1"/>
          <w:sz w:val="28"/>
          <w:szCs w:val="28"/>
        </w:rPr>
        <w:t>ашылды</w:t>
      </w:r>
      <w:proofErr w:type="spellEnd"/>
      <w:r w:rsidRPr="00107116">
        <w:rPr>
          <w:color w:val="000000" w:themeColor="text1"/>
          <w:sz w:val="28"/>
          <w:szCs w:val="28"/>
        </w:rPr>
        <w:t>. </w:t>
      </w:r>
      <w:hyperlink r:id="rId27" w:tooltip="Д. И. Менделеев" w:history="1">
        <w:r w:rsidRPr="00107116">
          <w:rPr>
            <w:rStyle w:val="a4"/>
            <w:color w:val="000000" w:themeColor="text1"/>
            <w:sz w:val="28"/>
            <w:szCs w:val="28"/>
            <w:u w:val="none"/>
          </w:rPr>
          <w:t>Д. И. Менделеев</w:t>
        </w:r>
      </w:hyperlink>
      <w:r w:rsidRPr="00107116">
        <w:rPr>
          <w:color w:val="000000" w:themeColor="text1"/>
          <w:sz w:val="28"/>
          <w:szCs w:val="28"/>
        </w:rPr>
        <w:t> </w:t>
      </w:r>
      <w:proofErr w:type="spellStart"/>
      <w:r w:rsidRPr="00107116">
        <w:rPr>
          <w:color w:val="000000" w:themeColor="text1"/>
          <w:sz w:val="28"/>
          <w:szCs w:val="28"/>
        </w:rPr>
        <w:t>есептеу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жолымен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анықтаған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сипаттамалары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олардың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тәжірибе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жүзінде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анықталған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шамаларына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сәйкес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келеді</w:t>
      </w:r>
      <w:proofErr w:type="spellEnd"/>
      <w:r w:rsidRPr="00107116">
        <w:rPr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color w:val="000000" w:themeColor="text1"/>
          <w:sz w:val="28"/>
          <w:szCs w:val="28"/>
        </w:rPr>
        <w:t>Периодтық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заң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ашылған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кезде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белгісіз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бекзат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газдар</w:t>
      </w:r>
      <w:proofErr w:type="spellEnd"/>
      <w:r w:rsidRPr="00107116">
        <w:rPr>
          <w:color w:val="000000" w:themeColor="text1"/>
          <w:sz w:val="28"/>
          <w:szCs w:val="28"/>
        </w:rPr>
        <w:t xml:space="preserve"> да </w:t>
      </w:r>
      <w:proofErr w:type="spellStart"/>
      <w:r w:rsidRPr="00107116">
        <w:rPr>
          <w:color w:val="000000" w:themeColor="text1"/>
          <w:sz w:val="28"/>
          <w:szCs w:val="28"/>
        </w:rPr>
        <w:t>қасиеттеріне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қарай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галогендер</w:t>
      </w:r>
      <w:proofErr w:type="spellEnd"/>
      <w:r w:rsidRPr="00107116">
        <w:rPr>
          <w:color w:val="000000" w:themeColor="text1"/>
          <w:sz w:val="28"/>
          <w:szCs w:val="28"/>
        </w:rPr>
        <w:t xml:space="preserve"> мен </w:t>
      </w:r>
      <w:proofErr w:type="spellStart"/>
      <w:r w:rsidRPr="00107116">
        <w:rPr>
          <w:color w:val="000000" w:themeColor="text1"/>
          <w:sz w:val="28"/>
          <w:szCs w:val="28"/>
        </w:rPr>
        <w:t>сілтілік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металдар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арасынан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орын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алды</w:t>
      </w:r>
      <w:proofErr w:type="spellEnd"/>
      <w:r w:rsidRPr="00107116">
        <w:rPr>
          <w:color w:val="000000" w:themeColor="text1"/>
          <w:sz w:val="28"/>
          <w:szCs w:val="28"/>
        </w:rPr>
        <w:t>.</w:t>
      </w:r>
    </w:p>
    <w:p w14:paraId="6540BBD2" w14:textId="77777777" w:rsidR="00107116" w:rsidRPr="00107116" w:rsidRDefault="00107116" w:rsidP="00107116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107116">
        <w:rPr>
          <w:color w:val="000000" w:themeColor="text1"/>
          <w:sz w:val="28"/>
          <w:szCs w:val="28"/>
        </w:rPr>
        <w:t>Заңның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ашылған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кезінде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кейбір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элементтердің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валенттіліктері</w:t>
      </w:r>
      <w:proofErr w:type="spellEnd"/>
      <w:r w:rsidRPr="00107116">
        <w:rPr>
          <w:color w:val="000000" w:themeColor="text1"/>
          <w:sz w:val="28"/>
          <w:szCs w:val="28"/>
        </w:rPr>
        <w:t xml:space="preserve"> мен </w:t>
      </w:r>
      <w:proofErr w:type="spellStart"/>
      <w:r w:rsidRPr="00107116">
        <w:rPr>
          <w:color w:val="000000" w:themeColor="text1"/>
          <w:sz w:val="28"/>
          <w:szCs w:val="28"/>
        </w:rPr>
        <w:t>атомдық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массалары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дұрыс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анықталмаған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еді</w:t>
      </w:r>
      <w:proofErr w:type="spellEnd"/>
      <w:r w:rsidRPr="00107116">
        <w:rPr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color w:val="000000" w:themeColor="text1"/>
          <w:sz w:val="28"/>
          <w:szCs w:val="28"/>
        </w:rPr>
        <w:t>Элементтердің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қасиеттерінің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өзгеру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заңдылықтары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сақталатындай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етіп</w:t>
      </w:r>
      <w:proofErr w:type="spellEnd"/>
      <w:r w:rsidRPr="00107116">
        <w:rPr>
          <w:color w:val="000000" w:themeColor="text1"/>
          <w:sz w:val="28"/>
          <w:szCs w:val="28"/>
        </w:rPr>
        <w:t xml:space="preserve">, Менделеев </w:t>
      </w:r>
      <w:proofErr w:type="spellStart"/>
      <w:r w:rsidRPr="00107116">
        <w:rPr>
          <w:color w:val="000000" w:themeColor="text1"/>
          <w:sz w:val="28"/>
          <w:szCs w:val="28"/>
        </w:rPr>
        <w:t>бериллийдін</w:t>
      </w:r>
      <w:proofErr w:type="spellEnd"/>
      <w:r w:rsidRPr="00107116">
        <w:rPr>
          <w:color w:val="000000" w:themeColor="text1"/>
          <w:sz w:val="28"/>
          <w:szCs w:val="28"/>
        </w:rPr>
        <w:t xml:space="preserve">, (Be), </w:t>
      </w:r>
      <w:proofErr w:type="spellStart"/>
      <w:r w:rsidRPr="00107116">
        <w:rPr>
          <w:color w:val="000000" w:themeColor="text1"/>
          <w:sz w:val="28"/>
          <w:szCs w:val="28"/>
        </w:rPr>
        <w:t>торийдің</w:t>
      </w:r>
      <w:proofErr w:type="spellEnd"/>
      <w:r w:rsidRPr="00107116">
        <w:rPr>
          <w:color w:val="000000" w:themeColor="text1"/>
          <w:sz w:val="28"/>
          <w:szCs w:val="28"/>
        </w:rPr>
        <w:t xml:space="preserve"> (</w:t>
      </w:r>
      <w:proofErr w:type="spellStart"/>
      <w:r w:rsidRPr="00107116">
        <w:rPr>
          <w:color w:val="000000" w:themeColor="text1"/>
          <w:sz w:val="28"/>
          <w:szCs w:val="28"/>
        </w:rPr>
        <w:t>Тһ</w:t>
      </w:r>
      <w:proofErr w:type="spellEnd"/>
      <w:r w:rsidRPr="00107116">
        <w:rPr>
          <w:color w:val="000000" w:themeColor="text1"/>
          <w:sz w:val="28"/>
          <w:szCs w:val="28"/>
        </w:rPr>
        <w:t xml:space="preserve">), </w:t>
      </w:r>
      <w:proofErr w:type="spellStart"/>
      <w:r w:rsidRPr="00107116">
        <w:rPr>
          <w:color w:val="000000" w:themeColor="text1"/>
          <w:sz w:val="28"/>
          <w:szCs w:val="28"/>
        </w:rPr>
        <w:t>церийдің</w:t>
      </w:r>
      <w:proofErr w:type="spellEnd"/>
      <w:r w:rsidRPr="00107116">
        <w:rPr>
          <w:color w:val="000000" w:themeColor="text1"/>
          <w:sz w:val="28"/>
          <w:szCs w:val="28"/>
        </w:rPr>
        <w:t xml:space="preserve"> (С1), </w:t>
      </w:r>
      <w:proofErr w:type="spellStart"/>
      <w:r w:rsidRPr="00107116">
        <w:rPr>
          <w:color w:val="000000" w:themeColor="text1"/>
          <w:sz w:val="28"/>
          <w:szCs w:val="28"/>
        </w:rPr>
        <w:t>индийдің</w:t>
      </w:r>
      <w:proofErr w:type="spellEnd"/>
      <w:r w:rsidRPr="00107116">
        <w:rPr>
          <w:color w:val="000000" w:themeColor="text1"/>
          <w:sz w:val="28"/>
          <w:szCs w:val="28"/>
        </w:rPr>
        <w:t xml:space="preserve"> (In), </w:t>
      </w:r>
      <w:proofErr w:type="spellStart"/>
      <w:r w:rsidRPr="00107116">
        <w:rPr>
          <w:color w:val="000000" w:themeColor="text1"/>
          <w:sz w:val="28"/>
          <w:szCs w:val="28"/>
        </w:rPr>
        <w:t>т.б</w:t>
      </w:r>
      <w:proofErr w:type="spellEnd"/>
      <w:r w:rsidRPr="00107116">
        <w:rPr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color w:val="000000" w:themeColor="text1"/>
          <w:sz w:val="28"/>
          <w:szCs w:val="28"/>
        </w:rPr>
        <w:t>кейбір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элементтердің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атомдық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массаларын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түзетті</w:t>
      </w:r>
      <w:proofErr w:type="spellEnd"/>
      <w:r w:rsidRPr="00107116">
        <w:rPr>
          <w:color w:val="000000" w:themeColor="text1"/>
          <w:sz w:val="28"/>
          <w:szCs w:val="28"/>
        </w:rPr>
        <w:t>.</w:t>
      </w:r>
    </w:p>
    <w:p w14:paraId="7F7263AB" w14:textId="77777777" w:rsidR="00107116" w:rsidRPr="00107116" w:rsidRDefault="00107116" w:rsidP="00107116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107116">
        <w:rPr>
          <w:color w:val="000000" w:themeColor="text1"/>
          <w:sz w:val="28"/>
          <w:szCs w:val="28"/>
        </w:rPr>
        <w:t>Периодтық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заң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табиғаттың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дамуы</w:t>
      </w:r>
      <w:proofErr w:type="spellEnd"/>
      <w:r w:rsidRPr="00107116">
        <w:rPr>
          <w:color w:val="000000" w:themeColor="text1"/>
          <w:sz w:val="28"/>
          <w:szCs w:val="28"/>
        </w:rPr>
        <w:t xml:space="preserve"> мен </w:t>
      </w:r>
      <w:proofErr w:type="spellStart"/>
      <w:r w:rsidRPr="00107116">
        <w:rPr>
          <w:color w:val="000000" w:themeColor="text1"/>
          <w:sz w:val="28"/>
          <w:szCs w:val="28"/>
        </w:rPr>
        <w:t>бірлігін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көрсететін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жалпы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заңдарға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жатады</w:t>
      </w:r>
      <w:proofErr w:type="spellEnd"/>
      <w:r w:rsidRPr="00107116">
        <w:rPr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color w:val="000000" w:themeColor="text1"/>
          <w:sz w:val="28"/>
          <w:szCs w:val="28"/>
        </w:rPr>
        <w:t>Бұл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заңның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құрылымдық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кескіні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болып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табылатын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периодтық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жүйеде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периодтар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бойынша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элементтердің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сыртқы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қабаттарында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электрондар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санының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біртіндеп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өсуінен</w:t>
      </w:r>
      <w:proofErr w:type="spellEnd"/>
      <w:r w:rsidRPr="00107116">
        <w:rPr>
          <w:color w:val="000000" w:themeColor="text1"/>
          <w:sz w:val="28"/>
          <w:szCs w:val="28"/>
        </w:rPr>
        <w:t xml:space="preserve"> (1-8) </w:t>
      </w:r>
      <w:proofErr w:type="spellStart"/>
      <w:r w:rsidRPr="00107116">
        <w:rPr>
          <w:color w:val="000000" w:themeColor="text1"/>
          <w:sz w:val="28"/>
          <w:szCs w:val="28"/>
        </w:rPr>
        <w:t>металдық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қасиет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екідайлылық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арқылы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бейметалдыққа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ауысады</w:t>
      </w:r>
      <w:proofErr w:type="spellEnd"/>
      <w:r w:rsidRPr="00107116">
        <w:rPr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color w:val="000000" w:themeColor="text1"/>
          <w:sz w:val="28"/>
          <w:szCs w:val="28"/>
        </w:rPr>
        <w:t>Бұл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заңдылық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табиғаттың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санның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сапаға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ауысу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заңының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бір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көрінісі</w:t>
      </w:r>
      <w:proofErr w:type="spellEnd"/>
      <w:r w:rsidRPr="00107116">
        <w:rPr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color w:val="000000" w:themeColor="text1"/>
          <w:sz w:val="28"/>
          <w:szCs w:val="28"/>
        </w:rPr>
        <w:t>Табиғаттың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тағы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бір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жалпы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заңы</w:t>
      </w:r>
      <w:proofErr w:type="spellEnd"/>
      <w:r w:rsidRPr="00107116">
        <w:rPr>
          <w:color w:val="000000" w:themeColor="text1"/>
          <w:sz w:val="28"/>
          <w:szCs w:val="28"/>
        </w:rPr>
        <w:t xml:space="preserve"> — </w:t>
      </w:r>
      <w:proofErr w:type="spellStart"/>
      <w:r w:rsidRPr="00107116">
        <w:rPr>
          <w:color w:val="000000" w:themeColor="text1"/>
          <w:sz w:val="28"/>
          <w:szCs w:val="28"/>
        </w:rPr>
        <w:t>терісті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терістеу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бір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периодтан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екіншісіне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өткенде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байқалады</w:t>
      </w:r>
      <w:proofErr w:type="spellEnd"/>
      <w:r w:rsidRPr="00107116">
        <w:rPr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color w:val="000000" w:themeColor="text1"/>
          <w:sz w:val="28"/>
          <w:szCs w:val="28"/>
        </w:rPr>
        <w:t>Әрбір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келесі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периодтың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элементі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өзіне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ұқсас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алдыңғы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периодтың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(III—&gt;11) </w:t>
      </w:r>
      <w:proofErr w:type="spellStart"/>
      <w:r w:rsidRPr="00107116">
        <w:rPr>
          <w:color w:val="000000" w:themeColor="text1"/>
          <w:sz w:val="28"/>
          <w:szCs w:val="28"/>
        </w:rPr>
        <w:t>элементінің</w:t>
      </w:r>
      <w:proofErr w:type="spellEnd"/>
      <w:r w:rsidRPr="00107116">
        <w:rPr>
          <w:color w:val="000000" w:themeColor="text1"/>
          <w:sz w:val="28"/>
          <w:szCs w:val="28"/>
        </w:rPr>
        <w:t xml:space="preserve"> (К</w:t>
      </w:r>
      <w:proofErr w:type="gramStart"/>
      <w:r w:rsidRPr="00107116">
        <w:rPr>
          <w:color w:val="000000" w:themeColor="text1"/>
          <w:sz w:val="28"/>
          <w:szCs w:val="28"/>
        </w:rPr>
        <w:t>—&gt;Na</w:t>
      </w:r>
      <w:proofErr w:type="gramEnd"/>
      <w:r w:rsidRPr="00107116">
        <w:rPr>
          <w:color w:val="000000" w:themeColor="text1"/>
          <w:sz w:val="28"/>
          <w:szCs w:val="28"/>
        </w:rPr>
        <w:t xml:space="preserve">, CI—&gt;Ғ) </w:t>
      </w:r>
      <w:proofErr w:type="spellStart"/>
      <w:r w:rsidRPr="00107116">
        <w:rPr>
          <w:color w:val="000000" w:themeColor="text1"/>
          <w:sz w:val="28"/>
          <w:szCs w:val="28"/>
        </w:rPr>
        <w:t>қасиетін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қайталағанымен</w:t>
      </w:r>
      <w:proofErr w:type="spellEnd"/>
      <w:r w:rsidRPr="00107116">
        <w:rPr>
          <w:color w:val="000000" w:themeColor="text1"/>
          <w:sz w:val="28"/>
          <w:szCs w:val="28"/>
        </w:rPr>
        <w:t xml:space="preserve">, </w:t>
      </w:r>
      <w:proofErr w:type="spellStart"/>
      <w:r w:rsidRPr="00107116">
        <w:rPr>
          <w:color w:val="000000" w:themeColor="text1"/>
          <w:sz w:val="28"/>
          <w:szCs w:val="28"/>
        </w:rPr>
        <w:t>оның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касиеті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алдыңғы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элементтікінен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аздап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өзгешеленеді</w:t>
      </w:r>
      <w:proofErr w:type="spellEnd"/>
      <w:r w:rsidRPr="00107116">
        <w:rPr>
          <w:color w:val="000000" w:themeColor="text1"/>
          <w:sz w:val="28"/>
          <w:szCs w:val="28"/>
        </w:rPr>
        <w:t xml:space="preserve">, </w:t>
      </w:r>
      <w:proofErr w:type="spellStart"/>
      <w:r w:rsidRPr="00107116">
        <w:rPr>
          <w:color w:val="000000" w:themeColor="text1"/>
          <w:sz w:val="28"/>
          <w:szCs w:val="28"/>
        </w:rPr>
        <w:t>яғни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олардың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белсенділігі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жоғарырақ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екенін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көреміз</w:t>
      </w:r>
      <w:proofErr w:type="spellEnd"/>
      <w:r w:rsidRPr="00107116">
        <w:rPr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color w:val="000000" w:themeColor="text1"/>
          <w:sz w:val="28"/>
          <w:szCs w:val="28"/>
        </w:rPr>
        <w:t>Қарама-қарсылықтың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күресі</w:t>
      </w:r>
      <w:proofErr w:type="spellEnd"/>
      <w:r w:rsidRPr="00107116">
        <w:rPr>
          <w:color w:val="000000" w:themeColor="text1"/>
          <w:sz w:val="28"/>
          <w:szCs w:val="28"/>
        </w:rPr>
        <w:t xml:space="preserve"> мен </w:t>
      </w:r>
      <w:proofErr w:type="spellStart"/>
      <w:r w:rsidRPr="00107116">
        <w:rPr>
          <w:color w:val="000000" w:themeColor="text1"/>
          <w:sz w:val="28"/>
          <w:szCs w:val="28"/>
        </w:rPr>
        <w:t>бірлігі</w:t>
      </w:r>
      <w:proofErr w:type="spellEnd"/>
      <w:r w:rsidRPr="00107116">
        <w:rPr>
          <w:color w:val="000000" w:themeColor="text1"/>
          <w:sz w:val="28"/>
          <w:szCs w:val="28"/>
        </w:rPr>
        <w:t xml:space="preserve"> - </w:t>
      </w:r>
      <w:proofErr w:type="spellStart"/>
      <w:r w:rsidRPr="00107116">
        <w:rPr>
          <w:color w:val="000000" w:themeColor="text1"/>
          <w:sz w:val="28"/>
          <w:szCs w:val="28"/>
        </w:rPr>
        <w:t>периодтың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басынан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аяғына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жеткенде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байқалады</w:t>
      </w:r>
      <w:proofErr w:type="spellEnd"/>
      <w:r w:rsidRPr="00107116">
        <w:rPr>
          <w:color w:val="000000" w:themeColor="text1"/>
          <w:sz w:val="28"/>
          <w:szCs w:val="28"/>
        </w:rPr>
        <w:t xml:space="preserve"> (Na - CI; К - </w:t>
      </w:r>
      <w:proofErr w:type="spellStart"/>
      <w:r w:rsidRPr="00107116">
        <w:rPr>
          <w:color w:val="000000" w:themeColor="text1"/>
          <w:sz w:val="28"/>
          <w:szCs w:val="28"/>
        </w:rPr>
        <w:t>Вг</w:t>
      </w:r>
      <w:proofErr w:type="spellEnd"/>
      <w:r w:rsidRPr="00107116">
        <w:rPr>
          <w:color w:val="000000" w:themeColor="text1"/>
          <w:sz w:val="28"/>
          <w:szCs w:val="28"/>
        </w:rPr>
        <w:t>).</w:t>
      </w:r>
    </w:p>
    <w:p w14:paraId="6266850A" w14:textId="77777777" w:rsidR="00107116" w:rsidRPr="00107116" w:rsidRDefault="00107116" w:rsidP="00107116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107116">
        <w:rPr>
          <w:color w:val="000000" w:themeColor="text1"/>
          <w:sz w:val="28"/>
          <w:szCs w:val="28"/>
        </w:rPr>
        <w:t>Периодтық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заңға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сүйеніп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радиобелсенді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элементтер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ашылды</w:t>
      </w:r>
      <w:proofErr w:type="spellEnd"/>
      <w:r w:rsidRPr="00107116">
        <w:rPr>
          <w:color w:val="000000" w:themeColor="text1"/>
          <w:sz w:val="28"/>
          <w:szCs w:val="28"/>
        </w:rPr>
        <w:t xml:space="preserve">, </w:t>
      </w:r>
      <w:proofErr w:type="spellStart"/>
      <w:r w:rsidRPr="00107116">
        <w:rPr>
          <w:color w:val="000000" w:themeColor="text1"/>
          <w:sz w:val="28"/>
          <w:szCs w:val="28"/>
        </w:rPr>
        <w:t>бұл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еңбектер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әлі</w:t>
      </w:r>
      <w:proofErr w:type="spellEnd"/>
      <w:r w:rsidRPr="00107116">
        <w:rPr>
          <w:color w:val="000000" w:themeColor="text1"/>
          <w:sz w:val="28"/>
          <w:szCs w:val="28"/>
        </w:rPr>
        <w:t xml:space="preserve"> де </w:t>
      </w:r>
      <w:proofErr w:type="spellStart"/>
      <w:r w:rsidRPr="00107116">
        <w:rPr>
          <w:color w:val="000000" w:themeColor="text1"/>
          <w:sz w:val="28"/>
          <w:szCs w:val="28"/>
        </w:rPr>
        <w:t>жалғасуда</w:t>
      </w:r>
      <w:proofErr w:type="spellEnd"/>
      <w:r w:rsidRPr="00107116">
        <w:rPr>
          <w:color w:val="000000" w:themeColor="text1"/>
          <w:sz w:val="28"/>
          <w:szCs w:val="28"/>
        </w:rPr>
        <w:t xml:space="preserve">. Осы </w:t>
      </w:r>
      <w:proofErr w:type="spellStart"/>
      <w:r w:rsidRPr="00107116">
        <w:rPr>
          <w:color w:val="000000" w:themeColor="text1"/>
          <w:sz w:val="28"/>
          <w:szCs w:val="28"/>
        </w:rPr>
        <w:t>айтылғандардың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барлығы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Менделеевтің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периодтық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заңды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lastRenderedPageBreak/>
        <w:t>ашуы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сәті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түскен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іс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емес</w:t>
      </w:r>
      <w:proofErr w:type="spellEnd"/>
      <w:r w:rsidRPr="00107116">
        <w:rPr>
          <w:color w:val="000000" w:themeColor="text1"/>
          <w:sz w:val="28"/>
          <w:szCs w:val="28"/>
        </w:rPr>
        <w:t xml:space="preserve">, </w:t>
      </w:r>
      <w:proofErr w:type="spellStart"/>
      <w:r w:rsidRPr="00107116">
        <w:rPr>
          <w:color w:val="000000" w:themeColor="text1"/>
          <w:sz w:val="28"/>
          <w:szCs w:val="28"/>
        </w:rPr>
        <w:t>терең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ғылыми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танымдық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маңызы</w:t>
      </w:r>
      <w:proofErr w:type="spellEnd"/>
      <w:r w:rsidRPr="00107116">
        <w:rPr>
          <w:color w:val="000000" w:themeColor="text1"/>
          <w:sz w:val="28"/>
          <w:szCs w:val="28"/>
        </w:rPr>
        <w:t xml:space="preserve"> бар </w:t>
      </w:r>
      <w:proofErr w:type="spellStart"/>
      <w:r w:rsidRPr="00107116">
        <w:rPr>
          <w:color w:val="000000" w:themeColor="text1"/>
          <w:sz w:val="28"/>
          <w:szCs w:val="28"/>
        </w:rPr>
        <w:t>табиғаттың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іргелі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заңдарының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бірі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екенін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дәлелдейді</w:t>
      </w:r>
      <w:proofErr w:type="spellEnd"/>
      <w:r w:rsidRPr="00107116">
        <w:rPr>
          <w:color w:val="000000" w:themeColor="text1"/>
          <w:sz w:val="28"/>
          <w:szCs w:val="28"/>
        </w:rPr>
        <w:t>.</w:t>
      </w:r>
    </w:p>
    <w:p w14:paraId="4EB78F8D" w14:textId="32C4226C" w:rsidR="00107116" w:rsidRPr="00107116" w:rsidRDefault="00107116" w:rsidP="001071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A4F710" w14:textId="47A784EF" w:rsidR="00107116" w:rsidRPr="00107116" w:rsidRDefault="00107116" w:rsidP="00107116">
      <w:pPr>
        <w:tabs>
          <w:tab w:val="left" w:pos="900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Дәріс 3. Химиялық байланыс. Валенттік байланыс. Коваленттік байланыстың бағытталуы. Еселі байланыстар.</w:t>
      </w:r>
    </w:p>
    <w:p w14:paraId="45C861D0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Химиялық байланыс — атомдардың химиялық қосылыс түзіп әрекеттесуі.</w:t>
      </w:r>
    </w:p>
    <w:p w14:paraId="335D3391" w14:textId="77777777" w:rsidR="00107116" w:rsidRPr="00107116" w:rsidRDefault="00107116" w:rsidP="00107116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19 ғасырдың басында 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instrText xml:space="preserve"> HYPERLINK "https://kk.wikipedia.org/wiki/%D0%9A%D0%BB%D0%BE%D0%B4_%D0%9B%D1%83%D0%B8_%D0%91%D0%B5%D1%80%D1%82%D0%BE%D0%BB%D0%BB%D0%B5" \o "Клод Луи Бертолле" </w:instrTex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К.Бертолле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Химиялық байланыс түзілуінің гравитациялық,</w:t>
      </w:r>
    </w:p>
    <w:p w14:paraId="199014B3" w14:textId="77777777" w:rsidR="00107116" w:rsidRPr="00107116" w:rsidRDefault="00107116" w:rsidP="00107116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8" w:tooltip="1810" w:history="1"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1810</w:t>
        </w:r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9" w:tooltip="Йёнс Якоб Берцелиус (мұндай бет жоқ)" w:history="1"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Й.Я Берцелиус</w:t>
        </w:r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4776D465" w14:textId="77777777" w:rsidR="00107116" w:rsidRPr="00107116" w:rsidRDefault="00107116" w:rsidP="00107116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0" w:tooltip="1861" w:history="1"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1861</w:t>
        </w:r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орыс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ғалымы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31" w:tooltip="Александр Михайлович Бутлеров" w:history="1"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А.Н Бутлеров</w:t>
        </w:r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заттардың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құрылыс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теориясын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34BEF777" w14:textId="77777777" w:rsidR="00107116" w:rsidRPr="00107116" w:rsidRDefault="00107116" w:rsidP="00107116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2" w:tooltip="1915" w:history="1"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1915</w:t>
        </w:r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неміс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физигі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33" w:tooltip="Кассель" w:history="1"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Кассель</w:t>
        </w:r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1D2862BB" w14:textId="77777777" w:rsidR="00107116" w:rsidRPr="00107116" w:rsidRDefault="00107116" w:rsidP="00107116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4" w:tooltip="1916" w:history="1"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1916</w:t>
        </w:r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ағылшын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ғалымы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"https://kk.wikipedia.org/w/index.php?title=%D0%93%D0%B8%D0%BB%D0%B1%D0%B5%D1%80%D1%82_%D0%9D%D1%8C%D1%8E%D1%82%D0%BE%D0%BD_%D0%9B%D1%8C%D1%8E%D0%B8%D1%81&amp;action=edit&amp;redlink=1" \o "Гилберт Ньютон Льюис (мұндай бет жоқ)" </w:instrTex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Г.Льюис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электрондық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теорияларын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ұсынды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16052E3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Кванттық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механика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көзқарасы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тұрғысынан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валенттілік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сұлба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молекулалық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орбиталдар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әдісімен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түсіндіріледі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түзілуіне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қарай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төртке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бөлінеді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75895B8" w14:textId="77777777" w:rsidR="00107116" w:rsidRPr="00107116" w:rsidRDefault="00107116" w:rsidP="00107116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иондық</w:t>
      </w:r>
      <w:proofErr w:type="spellEnd"/>
    </w:p>
    <w:p w14:paraId="7C74AA14" w14:textId="77777777" w:rsidR="00107116" w:rsidRPr="00107116" w:rsidRDefault="00107116" w:rsidP="00107116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ковалентті</w:t>
      </w:r>
      <w:proofErr w:type="spellEnd"/>
    </w:p>
    <w:p w14:paraId="22ADB33C" w14:textId="77777777" w:rsidR="00107116" w:rsidRPr="00107116" w:rsidRDefault="00107116" w:rsidP="00107116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металдық</w:t>
      </w:r>
      <w:proofErr w:type="spellEnd"/>
    </w:p>
    <w:p w14:paraId="7CC1C2E9" w14:textId="77777777" w:rsidR="00107116" w:rsidRPr="00107116" w:rsidRDefault="00107116" w:rsidP="00107116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сутектік</w:t>
      </w:r>
      <w:proofErr w:type="spellEnd"/>
    </w:p>
    <w:p w14:paraId="305F54BD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Иондық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терістілігі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бойынша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айырмашылығы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үлкен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металл мен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бейметалл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атомдары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арасында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түзіледі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әрекеттескенде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валенттік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электрондарын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беріп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зарядты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иондарға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катиондарға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): К־–е–К+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бейметалл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атомдары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электрондар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қосып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теріс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зарядты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иондарға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"https://kk.wikipedia.org/wiki/%D0%90%D0%BD%D0%B8%D0%BE%D0%BD" \o "Анион" </w:instrTex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аниондарға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айналады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Cl+е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Cl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־.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аттас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зарядты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иондар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бірін-бірі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тартып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молекула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құрайды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K+ +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Cl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־=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KCl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Иондық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қарама-қарсы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зарядталған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иондардың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электрстатикалық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тартылысы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нәтижесінде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жүзеге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Иондар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түзілу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арқылы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жүзеге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асатын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байланыстарды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иондық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қосылыстың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өзін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иондық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қосылыс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атайды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Иондық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қосылыстардың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қайнау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балқу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температурасы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жоғары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қызуға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тұрақты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полюстік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еріткіштерде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тез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ериді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ерітінділері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жақсы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өткізеді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442A64F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Ковалентті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әрекеттесуші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атомдарға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ортақ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электрондар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жұбы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болып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олардың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санына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қарай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бірнеше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еселенген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түзіледі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Мысалы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сутек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молекуласы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атомдары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арасында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(Н:Н), </w:t>
      </w:r>
      <w:hyperlink r:id="rId35" w:tooltip="Оттек" w:history="1"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оттек</w:t>
        </w:r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молекуласында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(:О::О:), азот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молекуласында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үш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(:N:::N:)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еселенген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ковалентті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бар.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Ковалентті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36" w:tooltip="Электрон" w:history="1"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электрон</w:t>
        </w:r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жұбының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атомдардың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арасында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орналасуына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қарай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полюсті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полюссіз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екіге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бөлінеді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BF301C3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Полюсті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молекулада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түзетін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ортақ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электрондар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терістілігі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күшті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атомға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ығыса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орналасады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Молекуланың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полюстілігі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диполь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моменті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арқылы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көрсетіледі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Полюстік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молекулалардың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қайнау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балқу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температурасы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төмен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полюсті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еріткіштерде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үйектеліп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иондарға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ыдырайды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497603E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Полюссіз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ковалентті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молекулада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жұбы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атомға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ауыспай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симметриялы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түрде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ортада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орналасқан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Полюссіз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байланыстағы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қосылыстардың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қайнау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балқу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температуралары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төмен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полюсті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еріткіштерде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иондар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түзбейді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тоғын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өткізбейді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Ортақтаспаған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қосағынан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электронсыз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бос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орбитасы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бар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атомдардан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донар-акцепторлы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түзілетін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сутектік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металдық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координациялық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аталады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Сутекті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молекуладағы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атомдар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арасында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сутек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атомының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заряды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арқылы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түзіледі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E541286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Металдық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металл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атомдарының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сыртқы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қабатындағы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бос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электрондар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қатысуымен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түзілетін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валенттік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электрондар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арқылы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жүзеге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A577D05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байланысының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негізгі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сипаттамалары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963D03A" w14:textId="77777777" w:rsidR="00107116" w:rsidRPr="00107116" w:rsidRDefault="00107116" w:rsidP="00107116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энергиясы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65382FBD" w14:textId="77777777" w:rsidR="00107116" w:rsidRPr="00107116" w:rsidRDefault="00107116" w:rsidP="00107116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ұзындығы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378C4A5D" w14:textId="77777777" w:rsidR="00107116" w:rsidRPr="00107116" w:rsidRDefault="00107116" w:rsidP="00107116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валенттік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бұрыш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C0DB06C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7" w:tooltip="Байланыс энергиясы" w:history="1">
        <w:proofErr w:type="spellStart"/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Байланыс</w:t>
        </w:r>
        <w:proofErr w:type="spellEnd"/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энергиясы</w:t>
        </w:r>
        <w:proofErr w:type="spellEnd"/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өзара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байланысқан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атомдарды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иондарды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бір-бірінен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ажырату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үшін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жұмсалатын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энергия.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ұзындығы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байланыстағы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атомдар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ядроларының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арасындағы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қашықтық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валенттік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бұрыш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байланысқан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атомдар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ядролары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арқылы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жүргізілетін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жорамал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сызықтар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арасындағы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бұрыш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Бұл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көрсеткіштер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молекуласының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құрылысын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пішінін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беріктігін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сипаттайды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0A39A2C" w14:textId="1CE80905" w:rsidR="00107116" w:rsidRPr="00107116" w:rsidRDefault="00107116" w:rsidP="00107116">
      <w:pPr>
        <w:tabs>
          <w:tab w:val="left" w:pos="900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60A7B300" w14:textId="2653B25F" w:rsidR="00107116" w:rsidRPr="00107116" w:rsidRDefault="00107116" w:rsidP="00107116">
      <w:pPr>
        <w:tabs>
          <w:tab w:val="left" w:pos="900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Дәріс 4. Химиялық реакция жүруінің жалпы заңдылықтары. Химиялық реакцияның жылдамдығы. Химиялық реакция жылдамдығына әрекеттесуші заттардың табиғатының әсер етуі </w:t>
      </w:r>
    </w:p>
    <w:p w14:paraId="021B9660" w14:textId="77777777" w:rsidR="00107116" w:rsidRPr="00107116" w:rsidRDefault="00107116" w:rsidP="001071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Химиялық реакцияның жылдамдығын және оған әсер ететін факторларды (температура, концентрация, қысым, жанасу бетінің аумағы, катализатор) зерттейтін химияның саласы химиялық кинетика деп аталады.</w:t>
      </w:r>
    </w:p>
    <w:p w14:paraId="77649F83" w14:textId="77777777" w:rsidR="00107116" w:rsidRPr="00107116" w:rsidRDefault="00107116" w:rsidP="001071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Химиялық реакциялардың жүру заңдылықтарымен танысу үшін мынадай түсініктерге және заңдарға анықтама берейік:</w:t>
      </w:r>
    </w:p>
    <w:p w14:paraId="6A485F19" w14:textId="77777777" w:rsidR="00107116" w:rsidRPr="00107116" w:rsidRDefault="00107116" w:rsidP="001071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фаза</w:t>
      </w:r>
    </w:p>
    <w:p w14:paraId="7575323F" w14:textId="77777777" w:rsidR="00107116" w:rsidRPr="00107116" w:rsidRDefault="00107116" w:rsidP="001071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гомогенді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гетерогенді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жүйелер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реакциялар</w:t>
      </w:r>
      <w:proofErr w:type="spellEnd"/>
    </w:p>
    <w:p w14:paraId="2C1597DE" w14:textId="77777777" w:rsidR="00107116" w:rsidRPr="00107116" w:rsidRDefault="00107116" w:rsidP="001071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реакциялардың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жылдамдығы</w:t>
      </w:r>
      <w:proofErr w:type="spellEnd"/>
    </w:p>
    <w:p w14:paraId="536FF896" w14:textId="77777777" w:rsidR="00107116" w:rsidRPr="00107116" w:rsidRDefault="00107116" w:rsidP="001071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әрекеттесуші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массалар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заңы</w:t>
      </w:r>
      <w:proofErr w:type="spellEnd"/>
    </w:p>
    <w:p w14:paraId="09A083A3" w14:textId="77777777" w:rsidR="00107116" w:rsidRPr="00107116" w:rsidRDefault="00107116" w:rsidP="001071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Вант-Гофф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ережесі</w:t>
      </w:r>
      <w:proofErr w:type="spellEnd"/>
    </w:p>
    <w:p w14:paraId="6DE6C254" w14:textId="77777777" w:rsidR="00107116" w:rsidRPr="00107116" w:rsidRDefault="00107116" w:rsidP="001071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катализ</w:t>
      </w:r>
    </w:p>
    <w:p w14:paraId="22B63053" w14:textId="357D535A" w:rsidR="00107116" w:rsidRPr="00107116" w:rsidRDefault="00107116" w:rsidP="0010711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катализатор.</w:t>
      </w:r>
    </w:p>
    <w:p w14:paraId="426896DA" w14:textId="77777777" w:rsidR="00107116" w:rsidRPr="00107116" w:rsidRDefault="00107116" w:rsidP="001071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Фаза –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гетерогенді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әртүрлі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жүйенің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біртекті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бөлігі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Мысалы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О˚С су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үш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агрегаттық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күйде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болып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мұз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су мен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үш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фазадан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тұратын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гетерогенді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жүйе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түзеді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қатты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фаза –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мұз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сұйық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су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газтекті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фаза –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6FF399" w14:textId="77777777" w:rsidR="00107116" w:rsidRPr="00107116" w:rsidRDefault="00107116" w:rsidP="001071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Гомогенді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жүйелерде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әрекеттесетін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заттардың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агрегаттық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күйі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бірдей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фазаның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көлемінде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жүретін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реакцияларды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гомогенді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реакциялар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атайды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EE11C94" w14:textId="77777777" w:rsidR="00107116" w:rsidRPr="00107116" w:rsidRDefault="00107116" w:rsidP="001071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Гетерогенді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жүйелер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бірнеше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фазадан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тұрады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әрекеттесуші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заттар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түрлі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агрегаттық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күйде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болатын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реакцияларды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гетерогенді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реакциялар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атайды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4BEC914" w14:textId="3C56D067" w:rsidR="00107116" w:rsidRPr="00107116" w:rsidRDefault="00107116" w:rsidP="001071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Азот N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мен оттек О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әрекеттескенде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азот (ІІ)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оксидінің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түзілу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реакциясы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гомогендік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реакцияға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жатады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Себебі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бастапқы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түзілген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заттар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бірдей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күйде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газ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күйінде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Бұл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процесті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былай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өрнектеуге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963F380" w14:textId="4FA51C9F" w:rsidR="00107116" w:rsidRPr="00107116" w:rsidRDefault="00107116" w:rsidP="001071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2(г)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+ O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2(г)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= 2NO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(г) 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Q,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мұнда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 – газ, Q –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реакцияның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жылу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эффектісі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E93E55A" w14:textId="4C0F8BA0" w:rsidR="00107116" w:rsidRPr="00107116" w:rsidRDefault="00107116" w:rsidP="001071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Кальций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оксидінің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көміртек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(ІV)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оксидімен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әрекеттесу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гетерогендік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реакцияға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жатады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өйткені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CaO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және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түзілетін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CaCO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қатты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күйде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ал CO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газ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күйінде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CF65E4B" w14:textId="57E8262F" w:rsidR="00107116" w:rsidRPr="00107116" w:rsidRDefault="00107116" w:rsidP="001071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CaO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(қ)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+ CO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2(г)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= CaCO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3(қ</w:t>
      </w:r>
      <w:proofErr w:type="gram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)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,</w:t>
      </w:r>
      <w:proofErr w:type="gram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мұнда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қ –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қатты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28C2244" w14:textId="77777777" w:rsidR="00107116" w:rsidRPr="00107116" w:rsidRDefault="00107116" w:rsidP="001071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реакцияның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жылдамдығы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уақыт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өлшемінде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әрекеттесетін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заттардың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түзілген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өнімдерінің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біреуінің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мөлшері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жүйенің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белгілі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көлемінде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гомогенді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реакция)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фаза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бетінің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бірлігінде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гетерогенді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реакция)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өзгеруін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3EEA719" w14:textId="313B69B1" w:rsidR="00107116" w:rsidRPr="00107116" w:rsidRDefault="00107116" w:rsidP="00107116">
      <w:pPr>
        <w:tabs>
          <w:tab w:val="left" w:pos="900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Дәріс 5. Ерітінділер, концентрациялары; Электролиттер, диссоциация; Тұздар гидролизі; Бейэлектролиттердің сұйытылған ерітінділері.</w:t>
      </w:r>
    </w:p>
    <w:p w14:paraId="0CAEC46F" w14:textId="10B3CBB2" w:rsidR="00107116" w:rsidRPr="00107116" w:rsidRDefault="00107116" w:rsidP="00107116">
      <w:pPr>
        <w:tabs>
          <w:tab w:val="left" w:pos="900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Ерітінді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екі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одан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көп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компонентерден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құрамына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кіретін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заттар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тұратын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гомогенді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жүйе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Ерітінділер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сұйық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қатты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газ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тәріздес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Ең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маңызды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ерітінділер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сұйық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ерітінділер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"https://emirsaba.org/referat-tairibi-gaz-terizdes-otindardi-rami-janfish-gazdardi-n.html" </w:instrTex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10711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олар</w:t>
      </w:r>
      <w:proofErr w:type="spellEnd"/>
      <w:r w:rsidRPr="0010711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газ</w: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сұйық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қатты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заттардың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сұйықтағы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ерітіндісі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Адам,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жануарлар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өсімдіктер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ерітіндісіз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өмір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сүре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алмайды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(ас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қорыту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көректік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заттар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ерітіндіге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айналады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қан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лимфа –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ерітінді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Химиялық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процестермен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байланысты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өндіріс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салаларының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барлығы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ерітіндіні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пайдаланады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Ерітінді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еріген</w:t>
      </w:r>
      <w:proofErr w:type="spellEnd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зат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 пен </w:t>
      </w:r>
      <w:proofErr w:type="spellStart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еріткіштен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proofErr w:type="gram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тұрады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Еріткіш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еріген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заттан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көп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"https://emirsaba.org/uikipediya-ashi-enciklopediyasinan-alinfan-melimet-jump-to-nav.html" </w:instrTex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10711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Көбінесе</w:t>
      </w:r>
      <w:proofErr w:type="spellEnd"/>
      <w:r w:rsidRPr="0010711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10711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еріткіш</w:t>
      </w:r>
      <w:proofErr w:type="spellEnd"/>
      <w:r w:rsidRPr="0010711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10711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ретінде</w:t>
      </w:r>
      <w:proofErr w:type="spellEnd"/>
      <w:r w:rsidRPr="0010711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 </w: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</w: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алынады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Ерітінділердегі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бөлшектердің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мөлшеріне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қарай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ерітінділер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жүзгін</w:t>
      </w:r>
      <w:proofErr w:type="spellEnd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 суспензия, эмульсия) , 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бөлшек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мөлшері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радиустары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) – 10</w: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sym w:font="Symbol" w:char="F02D"/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5 </w: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- 10</w: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sym w:font="Symbol" w:char="F02D"/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3 </w: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см; </w:t>
      </w:r>
      <w:proofErr w:type="spellStart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коллоидты</w:t>
      </w:r>
      <w:proofErr w:type="spellEnd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proofErr w:type="spellStart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HYPERLINK "https://emirsaba.org/sabati-masati-areometrdi-komegimen-eritindilerdi-tifizdifin-an.html" </w:instrText>
      </w:r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Pr="00107116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ерітінділер</w:t>
      </w:r>
      <w:proofErr w:type="spellEnd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 –10</w: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sym w:font="Symbol" w:char="F02D"/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7 </w: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- 10</w: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sym w:font="Symbol" w:char="F02D"/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5 </w: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см; </w:t>
      </w:r>
      <w:proofErr w:type="spellStart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шын</w:t>
      </w:r>
      <w:proofErr w:type="spellEnd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нағыз</w:t>
      </w:r>
      <w:proofErr w:type="spellEnd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), </w:t>
      </w:r>
      <w:proofErr w:type="spellStart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молекулалық</w:t>
      </w:r>
      <w:proofErr w:type="spellEnd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ерітінділер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 –10</w: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sym w:font="Symbol" w:char="F02D"/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8 </w: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- 10</w: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sym w:font="Symbol" w:char="F02D"/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7 </w: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аралығында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Нағыз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ерітінділерде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таралып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жүрген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зат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жеке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молекулаларға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жеке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иондарға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дейін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ұсақталады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Олар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өте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тұрақты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ұзақ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уақыт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дисперстік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фаза мен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дисперсиялық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ортаға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ыдырамайды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Біз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нағыз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сулы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ерітінделерді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қарастырамыз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Ерітінділердің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қасиеттері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ерітіндіні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құрайтын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компоненттердің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концентрациясына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тәуелді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болады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Концентрация – 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еріген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заттың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ерітіндідегі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мөлшерін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көрсетеді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Егер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ерітіндінің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концентрациясын</w:t>
      </w:r>
      <w:proofErr w:type="spellEnd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proofErr w:type="spellStart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HYPERLINK "https://emirsaba.org/sandi-rilfilardi-bazali-logikasi-1-sandi-rilfilardi-bazali-log.html" </w:instrText>
      </w:r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Pr="00107116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сандық</w:t>
      </w:r>
      <w:proofErr w:type="spellEnd"/>
      <w:r w:rsidRPr="00107116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107116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мөлшермен</w:t>
      </w:r>
      <w:proofErr w:type="spellEnd"/>
      <w:r w:rsidRPr="00107116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107116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көрсетпесе</w:t>
      </w:r>
      <w:proofErr w:type="spellEnd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оларды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10711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қанықпаған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 , </w:t>
      </w:r>
      <w:proofErr w:type="spellStart"/>
      <w:r w:rsidRPr="0010711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қаныққан</w:t>
      </w:r>
      <w:proofErr w:type="spellEnd"/>
      <w:r w:rsidRPr="0010711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аса </w:t>
      </w:r>
      <w:proofErr w:type="spellStart"/>
      <w:r w:rsidRPr="0010711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қанық</w:t>
      </w:r>
      <w:proofErr w:type="spellEnd"/>
      <w:r w:rsidRPr="0010711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, </w:t>
      </w:r>
      <w:proofErr w:type="spellStart"/>
      <w:r w:rsidRPr="0010711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сұйық</w:t>
      </w:r>
      <w:proofErr w:type="spellEnd"/>
      <w:r w:rsidRPr="0010711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, </w:t>
      </w:r>
      <w:proofErr w:type="spellStart"/>
      <w:r w:rsidRPr="0010711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қою</w:t>
      </w:r>
      <w:proofErr w:type="spellEnd"/>
      <w:r w:rsidRPr="0010711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 </w:t>
      </w:r>
      <w:proofErr w:type="spellStart"/>
      <w:r w:rsidRPr="0010711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fldChar w:fldCharType="begin"/>
      </w:r>
      <w:r w:rsidRPr="0010711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instrText xml:space="preserve"> HYPERLINK "https://emirsaba.org/viktimologiya-sozbe-soz-mafinada-jebirlenushi-turali-ilim.html" </w:instrText>
      </w:r>
      <w:r w:rsidRPr="0010711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fldChar w:fldCharType="separate"/>
      </w:r>
      <w:r w:rsidRPr="00107116">
        <w:rPr>
          <w:rStyle w:val="a4"/>
          <w:rFonts w:ascii="Times New Roman" w:hAnsi="Times New Roman" w:cs="Times New Roman"/>
          <w:i/>
          <w:iCs/>
          <w:color w:val="000000" w:themeColor="text1"/>
          <w:sz w:val="28"/>
          <w:szCs w:val="28"/>
          <w:u w:val="none"/>
        </w:rPr>
        <w:t>концентрленген</w:t>
      </w:r>
      <w:proofErr w:type="spellEnd"/>
      <w:r w:rsidRPr="00107116">
        <w:rPr>
          <w:rStyle w:val="a4"/>
          <w:rFonts w:ascii="Times New Roman" w:hAnsi="Times New Roman" w:cs="Times New Roman"/>
          <w:i/>
          <w:iCs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Pr="00107116">
        <w:rPr>
          <w:rStyle w:val="a4"/>
          <w:rFonts w:ascii="Times New Roman" w:hAnsi="Times New Roman" w:cs="Times New Roman"/>
          <w:i/>
          <w:iCs/>
          <w:color w:val="000000" w:themeColor="text1"/>
          <w:sz w:val="28"/>
          <w:szCs w:val="28"/>
          <w:u w:val="none"/>
        </w:rPr>
        <w:t>деп</w:t>
      </w:r>
      <w:proofErr w:type="spellEnd"/>
      <w:r w:rsidRPr="00107116">
        <w:rPr>
          <w:rStyle w:val="a4"/>
          <w:rFonts w:ascii="Times New Roman" w:hAnsi="Times New Roman" w:cs="Times New Roman"/>
          <w:i/>
          <w:iCs/>
          <w:color w:val="000000" w:themeColor="text1"/>
          <w:sz w:val="28"/>
          <w:szCs w:val="28"/>
          <w:u w:val="none"/>
        </w:rPr>
        <w:t> </w:t>
      </w:r>
      <w:proofErr w:type="spellStart"/>
      <w:r w:rsidRPr="0010711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fldChar w:fldCharType="end"/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бөледі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Қанықпаған</w:t>
      </w:r>
      <w:proofErr w:type="spellEnd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proofErr w:type="spellStart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HYPERLINK "https://emirsaba.org/1-distillyaciyamen-bolinetin-zattar-tobi-shkish-ular-formalede-v2.html" </w:instrText>
      </w:r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Pr="00107116">
        <w:rPr>
          <w:rStyle w:val="a4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ерітінді</w:t>
      </w:r>
      <w:proofErr w:type="spellEnd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–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еріген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заттың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жаңа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мөлшерін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әлі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еріте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алатын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ерітінді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Қанық</w:t>
      </w:r>
      <w:proofErr w:type="spellEnd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ерітінді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–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белгілі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бір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температурада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затты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одан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әрі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еріте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алмайтын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ерітінді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Аса </w:t>
      </w:r>
      <w:proofErr w:type="spellStart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қанық</w:t>
      </w:r>
      <w:proofErr w:type="spellEnd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ерітінді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–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сол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температурадағы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ерігіштігіне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сәйкес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еруге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тиісті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мөлшерден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артық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затты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еріген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күйде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ұстай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алатын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ерітінді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hyperlink r:id="rId38" w:history="1">
        <w:r w:rsidRPr="0010711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Аса </w:t>
        </w:r>
        <w:proofErr w:type="spellStart"/>
        <w:r w:rsidRPr="0010711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қанық</w:t>
        </w:r>
        <w:proofErr w:type="spellEnd"/>
        <w:r w:rsidRPr="0010711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0711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ерітінді</w:t>
        </w:r>
        <w:proofErr w:type="spellEnd"/>
        <w:r w:rsidRPr="0010711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10711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тұрақсыз</w:t>
        </w:r>
        <w:proofErr w:type="spellEnd"/>
      </w:hyperlink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еріген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заттың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мөлшерін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ғана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ерітіндіге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салса,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артық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еріген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зат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тез </w:t>
      </w:r>
      <w:proofErr w:type="spellStart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кристалданады</w:t>
      </w:r>
      <w:proofErr w:type="spellEnd"/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694BEC" w14:textId="7FEBD7A6" w:rsidR="00107116" w:rsidRPr="00107116" w:rsidRDefault="00107116" w:rsidP="00107116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10711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Дәріс 6. Тотығу-тотықсыздану реакциялары. Сутек, оттек және олардың қосылыстары</w:t>
      </w:r>
    </w:p>
    <w:p w14:paraId="4E2A9E45" w14:textId="77777777" w:rsidR="00107116" w:rsidRPr="00107116" w:rsidRDefault="00107116" w:rsidP="00107116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107116">
        <w:rPr>
          <w:b/>
          <w:bCs/>
          <w:color w:val="000000" w:themeColor="text1"/>
          <w:sz w:val="28"/>
          <w:szCs w:val="28"/>
          <w:lang w:val="kk-KZ"/>
        </w:rPr>
        <w:t>Тотығу-тотықсыздану реакциялары</w:t>
      </w:r>
      <w:r w:rsidRPr="00107116">
        <w:rPr>
          <w:color w:val="000000" w:themeColor="text1"/>
          <w:sz w:val="28"/>
          <w:szCs w:val="28"/>
          <w:lang w:val="kk-KZ"/>
        </w:rPr>
        <w:t> (ТТР) - реакцияға қатысушы заттардың құрамындағы элементтердің тотығу дәрежелерінің өзгеруімен жүретін реакциялар.</w:t>
      </w:r>
      <w:hyperlink r:id="rId39" w:anchor="cite_note-him2-1" w:history="1">
        <w:r w:rsidRPr="00107116">
          <w:rPr>
            <w:rStyle w:val="a4"/>
            <w:color w:val="000000" w:themeColor="text1"/>
            <w:sz w:val="28"/>
            <w:szCs w:val="28"/>
            <w:u w:val="none"/>
            <w:vertAlign w:val="superscript"/>
          </w:rPr>
          <w:t>[1]</w:t>
        </w:r>
      </w:hyperlink>
    </w:p>
    <w:p w14:paraId="54069987" w14:textId="77777777" w:rsidR="00107116" w:rsidRPr="00107116" w:rsidRDefault="00107116" w:rsidP="00107116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107116">
        <w:rPr>
          <w:color w:val="000000" w:themeColor="text1"/>
          <w:sz w:val="28"/>
          <w:szCs w:val="28"/>
        </w:rPr>
        <w:t xml:space="preserve">18 </w:t>
      </w:r>
      <w:proofErr w:type="spellStart"/>
      <w:r w:rsidRPr="00107116">
        <w:rPr>
          <w:color w:val="000000" w:themeColor="text1"/>
          <w:sz w:val="28"/>
          <w:szCs w:val="28"/>
        </w:rPr>
        <w:t>ғасырдың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аяғында</w:t>
      </w:r>
      <w:proofErr w:type="spellEnd"/>
      <w:r w:rsidRPr="00107116">
        <w:rPr>
          <w:color w:val="000000" w:themeColor="text1"/>
          <w:sz w:val="28"/>
          <w:szCs w:val="28"/>
        </w:rPr>
        <w:t> </w:t>
      </w:r>
      <w:proofErr w:type="spellStart"/>
      <w:r w:rsidRPr="00107116">
        <w:rPr>
          <w:color w:val="000000" w:themeColor="text1"/>
          <w:sz w:val="28"/>
          <w:szCs w:val="28"/>
        </w:rPr>
        <w:fldChar w:fldCharType="begin"/>
      </w:r>
      <w:r w:rsidRPr="00107116">
        <w:rPr>
          <w:color w:val="000000" w:themeColor="text1"/>
          <w:sz w:val="28"/>
          <w:szCs w:val="28"/>
        </w:rPr>
        <w:instrText xml:space="preserve"> HYPERLINK "https://kk.wikipedia.org/w/index.php?title=%D0%90.%D0%9B%D0%B0%D0%B2%D1%83%D0%B0%D0%B7%D1%8C%D0%B5&amp;action=edit&amp;redlink=1" \o "А.Лавуазье (мұндай бет жоқ)" </w:instrText>
      </w:r>
      <w:r w:rsidRPr="00107116">
        <w:rPr>
          <w:color w:val="000000" w:themeColor="text1"/>
          <w:sz w:val="28"/>
          <w:szCs w:val="28"/>
        </w:rPr>
        <w:fldChar w:fldCharType="separate"/>
      </w:r>
      <w:r w:rsidRPr="00107116">
        <w:rPr>
          <w:rStyle w:val="a4"/>
          <w:color w:val="000000" w:themeColor="text1"/>
          <w:sz w:val="28"/>
          <w:szCs w:val="28"/>
          <w:u w:val="none"/>
        </w:rPr>
        <w:t>А.Лавуазье</w:t>
      </w:r>
      <w:proofErr w:type="spellEnd"/>
      <w:r w:rsidRPr="00107116">
        <w:rPr>
          <w:color w:val="000000" w:themeColor="text1"/>
          <w:sz w:val="28"/>
          <w:szCs w:val="28"/>
        </w:rPr>
        <w:fldChar w:fldCharType="end"/>
      </w:r>
      <w:r w:rsidRPr="00107116">
        <w:rPr>
          <w:color w:val="000000" w:themeColor="text1"/>
          <w:sz w:val="28"/>
          <w:szCs w:val="28"/>
        </w:rPr>
        <w:t> </w:t>
      </w:r>
      <w:proofErr w:type="spellStart"/>
      <w:r w:rsidRPr="00107116">
        <w:rPr>
          <w:color w:val="000000" w:themeColor="text1"/>
          <w:sz w:val="28"/>
          <w:szCs w:val="28"/>
        </w:rPr>
        <w:t>жанудың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оттекті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теориясын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ұсынған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кезден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бастап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тотығу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заттардың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оттекпен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қосылуы</w:t>
      </w:r>
      <w:proofErr w:type="spellEnd"/>
      <w:r w:rsidRPr="00107116">
        <w:rPr>
          <w:color w:val="000000" w:themeColor="text1"/>
          <w:sz w:val="28"/>
          <w:szCs w:val="28"/>
        </w:rPr>
        <w:t xml:space="preserve">, ал </w:t>
      </w:r>
      <w:proofErr w:type="spellStart"/>
      <w:r w:rsidRPr="00107116">
        <w:rPr>
          <w:color w:val="000000" w:themeColor="text1"/>
          <w:sz w:val="28"/>
          <w:szCs w:val="28"/>
        </w:rPr>
        <w:t>тотықсыздану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оттекті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бөліп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алу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процестері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деп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қаралған</w:t>
      </w:r>
      <w:proofErr w:type="spellEnd"/>
      <w:r w:rsidRPr="00107116">
        <w:rPr>
          <w:color w:val="000000" w:themeColor="text1"/>
          <w:sz w:val="28"/>
          <w:szCs w:val="28"/>
        </w:rPr>
        <w:t>. </w:t>
      </w:r>
      <w:hyperlink r:id="rId40" w:tooltip="1920" w:history="1">
        <w:r w:rsidRPr="00107116">
          <w:rPr>
            <w:rStyle w:val="a4"/>
            <w:color w:val="000000" w:themeColor="text1"/>
            <w:sz w:val="28"/>
            <w:szCs w:val="28"/>
            <w:u w:val="none"/>
          </w:rPr>
          <w:t>1920</w:t>
        </w:r>
      </w:hyperlink>
      <w:r w:rsidRPr="00107116">
        <w:rPr>
          <w:color w:val="000000" w:themeColor="text1"/>
          <w:sz w:val="28"/>
          <w:szCs w:val="28"/>
        </w:rPr>
        <w:t> – </w:t>
      </w:r>
      <w:hyperlink r:id="rId41" w:tooltip="1930" w:history="1">
        <w:r w:rsidRPr="00107116">
          <w:rPr>
            <w:rStyle w:val="a4"/>
            <w:color w:val="000000" w:themeColor="text1"/>
            <w:sz w:val="28"/>
            <w:szCs w:val="28"/>
            <w:u w:val="none"/>
          </w:rPr>
          <w:t>1930</w:t>
        </w:r>
      </w:hyperlink>
      <w:r w:rsidRPr="00107116">
        <w:rPr>
          <w:color w:val="000000" w:themeColor="text1"/>
          <w:sz w:val="28"/>
          <w:szCs w:val="28"/>
        </w:rPr>
        <w:t> ж. </w:t>
      </w:r>
      <w:proofErr w:type="spellStart"/>
      <w:r w:rsidRPr="00107116">
        <w:rPr>
          <w:color w:val="000000" w:themeColor="text1"/>
          <w:sz w:val="28"/>
          <w:szCs w:val="28"/>
        </w:rPr>
        <w:fldChar w:fldCharType="begin"/>
      </w:r>
      <w:r w:rsidRPr="00107116">
        <w:rPr>
          <w:color w:val="000000" w:themeColor="text1"/>
          <w:sz w:val="28"/>
          <w:szCs w:val="28"/>
        </w:rPr>
        <w:instrText xml:space="preserve"> HYPERLINK "https://kk.wikipedia.org/wiki/%D0%A5%D0%B8%D0%BC%D0%B8%D1%8F" \o "Химия" </w:instrText>
      </w:r>
      <w:r w:rsidRPr="00107116">
        <w:rPr>
          <w:color w:val="000000" w:themeColor="text1"/>
          <w:sz w:val="28"/>
          <w:szCs w:val="28"/>
        </w:rPr>
        <w:fldChar w:fldCharType="separate"/>
      </w:r>
      <w:r w:rsidRPr="00107116">
        <w:rPr>
          <w:rStyle w:val="a4"/>
          <w:color w:val="000000" w:themeColor="text1"/>
          <w:sz w:val="28"/>
          <w:szCs w:val="28"/>
          <w:u w:val="none"/>
        </w:rPr>
        <w:t>химияда</w:t>
      </w:r>
      <w:proofErr w:type="spellEnd"/>
      <w:r w:rsidRPr="00107116">
        <w:rPr>
          <w:color w:val="000000" w:themeColor="text1"/>
          <w:sz w:val="28"/>
          <w:szCs w:val="28"/>
        </w:rPr>
        <w:fldChar w:fldCharType="end"/>
      </w:r>
      <w:r w:rsidRPr="00107116">
        <w:rPr>
          <w:color w:val="000000" w:themeColor="text1"/>
          <w:sz w:val="28"/>
          <w:szCs w:val="28"/>
        </w:rPr>
        <w:t> </w:t>
      </w:r>
      <w:proofErr w:type="spellStart"/>
      <w:r w:rsidRPr="00107116">
        <w:rPr>
          <w:color w:val="000000" w:themeColor="text1"/>
          <w:sz w:val="28"/>
          <w:szCs w:val="28"/>
        </w:rPr>
        <w:t>электрондық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түсініктің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қалыптасуына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байланысты</w:t>
      </w:r>
      <w:proofErr w:type="spellEnd"/>
      <w:r w:rsidRPr="00107116">
        <w:rPr>
          <w:color w:val="000000" w:themeColor="text1"/>
          <w:sz w:val="28"/>
          <w:szCs w:val="28"/>
        </w:rPr>
        <w:t xml:space="preserve"> оттек </w:t>
      </w:r>
      <w:proofErr w:type="spellStart"/>
      <w:r w:rsidRPr="00107116">
        <w:rPr>
          <w:color w:val="000000" w:themeColor="text1"/>
          <w:sz w:val="28"/>
          <w:szCs w:val="28"/>
        </w:rPr>
        <w:t>қа-тыспайтын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реакциялардың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да </w:t>
      </w:r>
      <w:proofErr w:type="spellStart"/>
      <w:r w:rsidRPr="00107116">
        <w:rPr>
          <w:color w:val="000000" w:themeColor="text1"/>
          <w:sz w:val="28"/>
          <w:szCs w:val="28"/>
        </w:rPr>
        <w:t>Тотығу-тотықсыздану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реакциялар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болатындығы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анықталды</w:t>
      </w:r>
      <w:proofErr w:type="spellEnd"/>
      <w:r w:rsidRPr="00107116">
        <w:rPr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color w:val="000000" w:themeColor="text1"/>
          <w:sz w:val="28"/>
          <w:szCs w:val="28"/>
        </w:rPr>
        <w:t>Тотығу-тотықсыздану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реакциялар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процестері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көбінесе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электрондық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теңдеулермен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өрнектеледі</w:t>
      </w:r>
      <w:proofErr w:type="spellEnd"/>
      <w:r w:rsidRPr="00107116">
        <w:rPr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color w:val="000000" w:themeColor="text1"/>
          <w:sz w:val="28"/>
          <w:szCs w:val="28"/>
        </w:rPr>
        <w:t>Зарядтардың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сақталу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заңына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қайшы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келмес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үшін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Тотығу-тотықсыздану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реакциялар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кезінде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тотықтырғыштың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қосып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алған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электрондар</w:t>
      </w:r>
      <w:proofErr w:type="spellEnd"/>
      <w:r w:rsidRPr="00107116">
        <w:rPr>
          <w:color w:val="000000" w:themeColor="text1"/>
          <w:sz w:val="28"/>
          <w:szCs w:val="28"/>
        </w:rPr>
        <w:t xml:space="preserve"> саны </w:t>
      </w:r>
      <w:proofErr w:type="spellStart"/>
      <w:r w:rsidRPr="00107116">
        <w:rPr>
          <w:color w:val="000000" w:themeColor="text1"/>
          <w:sz w:val="28"/>
          <w:szCs w:val="28"/>
        </w:rPr>
        <w:t>тотықсыздандырғыштың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берген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электрондар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санына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тең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болуы</w:t>
      </w:r>
      <w:proofErr w:type="spellEnd"/>
      <w:r w:rsidRPr="00107116">
        <w:rPr>
          <w:color w:val="000000" w:themeColor="text1"/>
          <w:sz w:val="28"/>
          <w:szCs w:val="28"/>
        </w:rPr>
        <w:t xml:space="preserve"> керек </w:t>
      </w:r>
      <w:proofErr w:type="spellStart"/>
      <w:r w:rsidRPr="00107116">
        <w:rPr>
          <w:color w:val="000000" w:themeColor="text1"/>
          <w:sz w:val="28"/>
          <w:szCs w:val="28"/>
        </w:rPr>
        <w:t>деген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жалпы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ереже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сақталады</w:t>
      </w:r>
      <w:proofErr w:type="spellEnd"/>
      <w:r w:rsidRPr="00107116">
        <w:rPr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color w:val="000000" w:themeColor="text1"/>
          <w:sz w:val="28"/>
          <w:szCs w:val="28"/>
        </w:rPr>
        <w:t>Тотығу-тотықсыздану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реакцияларын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коэффиценттер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қойып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теңестірудің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екі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әдісі</w:t>
      </w:r>
      <w:proofErr w:type="spellEnd"/>
      <w:r w:rsidRPr="00107116">
        <w:rPr>
          <w:color w:val="000000" w:themeColor="text1"/>
          <w:sz w:val="28"/>
          <w:szCs w:val="28"/>
        </w:rPr>
        <w:t xml:space="preserve"> бар: </w:t>
      </w:r>
      <w:proofErr w:type="spellStart"/>
      <w:r w:rsidRPr="00107116">
        <w:rPr>
          <w:color w:val="000000" w:themeColor="text1"/>
          <w:sz w:val="28"/>
          <w:szCs w:val="28"/>
        </w:rPr>
        <w:t>электрондық</w:t>
      </w:r>
      <w:proofErr w:type="spellEnd"/>
      <w:r w:rsidRPr="00107116">
        <w:rPr>
          <w:color w:val="000000" w:themeColor="text1"/>
          <w:sz w:val="28"/>
          <w:szCs w:val="28"/>
        </w:rPr>
        <w:t xml:space="preserve"> тепе-</w:t>
      </w:r>
      <w:proofErr w:type="spellStart"/>
      <w:r w:rsidRPr="00107116">
        <w:rPr>
          <w:color w:val="000000" w:themeColor="text1"/>
          <w:sz w:val="28"/>
          <w:szCs w:val="28"/>
        </w:rPr>
        <w:t>теңдік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және</w:t>
      </w:r>
      <w:proofErr w:type="spellEnd"/>
      <w:r w:rsidRPr="00107116">
        <w:rPr>
          <w:color w:val="000000" w:themeColor="text1"/>
          <w:sz w:val="28"/>
          <w:szCs w:val="28"/>
        </w:rPr>
        <w:t xml:space="preserve"> электрон-ион. </w:t>
      </w:r>
      <w:proofErr w:type="spellStart"/>
      <w:r w:rsidRPr="00107116">
        <w:rPr>
          <w:color w:val="000000" w:themeColor="text1"/>
          <w:sz w:val="28"/>
          <w:szCs w:val="28"/>
        </w:rPr>
        <w:t>Электрондық</w:t>
      </w:r>
      <w:proofErr w:type="spellEnd"/>
      <w:r w:rsidRPr="00107116">
        <w:rPr>
          <w:color w:val="000000" w:themeColor="text1"/>
          <w:sz w:val="28"/>
          <w:szCs w:val="28"/>
        </w:rPr>
        <w:t xml:space="preserve"> тепе-</w:t>
      </w:r>
      <w:proofErr w:type="spellStart"/>
      <w:r w:rsidRPr="00107116">
        <w:rPr>
          <w:color w:val="000000" w:themeColor="text1"/>
          <w:sz w:val="28"/>
          <w:szCs w:val="28"/>
        </w:rPr>
        <w:t>теңдік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әдісі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бойынша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берілген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және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қосып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алған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электрондар</w:t>
      </w:r>
      <w:proofErr w:type="spellEnd"/>
      <w:r w:rsidRPr="00107116">
        <w:rPr>
          <w:color w:val="000000" w:themeColor="text1"/>
          <w:sz w:val="28"/>
          <w:szCs w:val="28"/>
        </w:rPr>
        <w:t xml:space="preserve"> саны </w:t>
      </w:r>
      <w:proofErr w:type="spellStart"/>
      <w:r w:rsidRPr="00107116">
        <w:rPr>
          <w:color w:val="000000" w:themeColor="text1"/>
          <w:sz w:val="28"/>
          <w:szCs w:val="28"/>
        </w:rPr>
        <w:t>элементтердің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реакцияға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дейінгі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және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реакциядан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кейінгі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тотығу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дәрежесінің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негізінде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анықталады</w:t>
      </w:r>
      <w:proofErr w:type="spellEnd"/>
      <w:r w:rsidRPr="00107116">
        <w:rPr>
          <w:color w:val="000000" w:themeColor="text1"/>
          <w:sz w:val="28"/>
          <w:szCs w:val="28"/>
        </w:rPr>
        <w:t>.</w:t>
      </w:r>
    </w:p>
    <w:p w14:paraId="1C3CAF6E" w14:textId="77777777" w:rsidR="00107116" w:rsidRPr="00107116" w:rsidRDefault="00107116" w:rsidP="00107116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107116">
        <w:rPr>
          <w:color w:val="000000" w:themeColor="text1"/>
          <w:sz w:val="28"/>
          <w:szCs w:val="28"/>
        </w:rPr>
        <w:t xml:space="preserve">Электрон-ион </w:t>
      </w:r>
      <w:proofErr w:type="spellStart"/>
      <w:r w:rsidRPr="00107116">
        <w:rPr>
          <w:color w:val="000000" w:themeColor="text1"/>
          <w:sz w:val="28"/>
          <w:szCs w:val="28"/>
        </w:rPr>
        <w:t>әдісі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бойынша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жалпы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иондық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реакцияларды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құру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ережесіне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сәйкестеп</w:t>
      </w:r>
      <w:proofErr w:type="spellEnd"/>
      <w:r w:rsidRPr="00107116">
        <w:rPr>
          <w:color w:val="000000" w:themeColor="text1"/>
          <w:sz w:val="28"/>
          <w:szCs w:val="28"/>
        </w:rPr>
        <w:t xml:space="preserve"> реакция </w:t>
      </w:r>
      <w:proofErr w:type="spellStart"/>
      <w:r w:rsidRPr="00107116">
        <w:rPr>
          <w:color w:val="000000" w:themeColor="text1"/>
          <w:sz w:val="28"/>
          <w:szCs w:val="28"/>
        </w:rPr>
        <w:t>сұлбасын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құ</w:t>
      </w:r>
      <w:proofErr w:type="spellEnd"/>
      <w:r w:rsidRPr="00107116">
        <w:rPr>
          <w:color w:val="000000" w:themeColor="text1"/>
          <w:sz w:val="28"/>
          <w:szCs w:val="28"/>
        </w:rPr>
        <w:t xml:space="preserve">-рады. </w:t>
      </w:r>
      <w:proofErr w:type="spellStart"/>
      <w:r w:rsidRPr="00107116">
        <w:rPr>
          <w:color w:val="000000" w:themeColor="text1"/>
          <w:sz w:val="28"/>
          <w:szCs w:val="28"/>
        </w:rPr>
        <w:t>Күшті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электролитті</w:t>
      </w:r>
      <w:proofErr w:type="spellEnd"/>
      <w:r w:rsidRPr="00107116">
        <w:rPr>
          <w:color w:val="000000" w:themeColor="text1"/>
          <w:sz w:val="28"/>
          <w:szCs w:val="28"/>
        </w:rPr>
        <w:t xml:space="preserve"> ион </w:t>
      </w:r>
      <w:proofErr w:type="spellStart"/>
      <w:r w:rsidRPr="00107116">
        <w:rPr>
          <w:color w:val="000000" w:themeColor="text1"/>
          <w:sz w:val="28"/>
          <w:szCs w:val="28"/>
        </w:rPr>
        <w:t>түрінде</w:t>
      </w:r>
      <w:proofErr w:type="spellEnd"/>
      <w:r w:rsidRPr="00107116">
        <w:rPr>
          <w:color w:val="000000" w:themeColor="text1"/>
          <w:sz w:val="28"/>
          <w:szCs w:val="28"/>
        </w:rPr>
        <w:t xml:space="preserve">, </w:t>
      </w:r>
      <w:proofErr w:type="spellStart"/>
      <w:r w:rsidRPr="00107116">
        <w:rPr>
          <w:color w:val="000000" w:themeColor="text1"/>
          <w:sz w:val="28"/>
          <w:szCs w:val="28"/>
        </w:rPr>
        <w:t>бейэлектролит</w:t>
      </w:r>
      <w:proofErr w:type="spellEnd"/>
      <w:r w:rsidRPr="00107116">
        <w:rPr>
          <w:color w:val="000000" w:themeColor="text1"/>
          <w:sz w:val="28"/>
          <w:szCs w:val="28"/>
        </w:rPr>
        <w:t xml:space="preserve"> пен </w:t>
      </w:r>
      <w:proofErr w:type="spellStart"/>
      <w:r w:rsidRPr="00107116">
        <w:rPr>
          <w:color w:val="000000" w:themeColor="text1"/>
          <w:sz w:val="28"/>
          <w:szCs w:val="28"/>
        </w:rPr>
        <w:t>әлсіз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электролиттерді</w:t>
      </w:r>
      <w:proofErr w:type="spellEnd"/>
      <w:r w:rsidRPr="00107116">
        <w:rPr>
          <w:color w:val="000000" w:themeColor="text1"/>
          <w:sz w:val="28"/>
          <w:szCs w:val="28"/>
        </w:rPr>
        <w:t xml:space="preserve">, </w:t>
      </w:r>
      <w:proofErr w:type="spellStart"/>
      <w:r w:rsidRPr="00107116">
        <w:rPr>
          <w:color w:val="000000" w:themeColor="text1"/>
          <w:sz w:val="28"/>
          <w:szCs w:val="28"/>
        </w:rPr>
        <w:t>газдарды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және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тұнбаларды</w:t>
      </w:r>
      <w:proofErr w:type="spellEnd"/>
      <w:r w:rsidRPr="00107116">
        <w:rPr>
          <w:color w:val="000000" w:themeColor="text1"/>
          <w:sz w:val="28"/>
          <w:szCs w:val="28"/>
        </w:rPr>
        <w:t xml:space="preserve"> молекула </w:t>
      </w:r>
      <w:proofErr w:type="spellStart"/>
      <w:r w:rsidRPr="00107116">
        <w:rPr>
          <w:color w:val="000000" w:themeColor="text1"/>
          <w:sz w:val="28"/>
          <w:szCs w:val="28"/>
        </w:rPr>
        <w:t>күйінде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жазады</w:t>
      </w:r>
      <w:proofErr w:type="spellEnd"/>
      <w:r w:rsidRPr="00107116">
        <w:rPr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color w:val="000000" w:themeColor="text1"/>
          <w:sz w:val="28"/>
          <w:szCs w:val="28"/>
        </w:rPr>
        <w:t>Бұл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әдіс</w:t>
      </w:r>
      <w:proofErr w:type="spellEnd"/>
      <w:r w:rsidRPr="00107116">
        <w:rPr>
          <w:color w:val="000000" w:themeColor="text1"/>
          <w:sz w:val="28"/>
          <w:szCs w:val="28"/>
        </w:rPr>
        <w:t xml:space="preserve"> реакция </w:t>
      </w:r>
      <w:proofErr w:type="spellStart"/>
      <w:r w:rsidRPr="00107116">
        <w:rPr>
          <w:color w:val="000000" w:themeColor="text1"/>
          <w:sz w:val="28"/>
          <w:szCs w:val="28"/>
        </w:rPr>
        <w:t>жүрген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ортаның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табиғатына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байланысты</w:t>
      </w:r>
      <w:proofErr w:type="spellEnd"/>
      <w:r w:rsidRPr="00107116">
        <w:rPr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color w:val="000000" w:themeColor="text1"/>
          <w:sz w:val="28"/>
          <w:szCs w:val="28"/>
        </w:rPr>
        <w:lastRenderedPageBreak/>
        <w:t>Себебі</w:t>
      </w:r>
      <w:proofErr w:type="spellEnd"/>
      <w:r w:rsidRPr="00107116">
        <w:rPr>
          <w:color w:val="000000" w:themeColor="text1"/>
          <w:sz w:val="28"/>
          <w:szCs w:val="28"/>
        </w:rPr>
        <w:t xml:space="preserve"> реакция </w:t>
      </w:r>
      <w:proofErr w:type="spellStart"/>
      <w:r w:rsidRPr="00107116">
        <w:rPr>
          <w:color w:val="000000" w:themeColor="text1"/>
          <w:sz w:val="28"/>
          <w:szCs w:val="28"/>
        </w:rPr>
        <w:t>бағытына</w:t>
      </w:r>
      <w:proofErr w:type="spellEnd"/>
      <w:r w:rsidRPr="00107116">
        <w:rPr>
          <w:color w:val="000000" w:themeColor="text1"/>
          <w:sz w:val="28"/>
          <w:szCs w:val="28"/>
        </w:rPr>
        <w:t xml:space="preserve"> орта </w:t>
      </w:r>
      <w:proofErr w:type="spellStart"/>
      <w:r w:rsidRPr="00107116">
        <w:rPr>
          <w:color w:val="000000" w:themeColor="text1"/>
          <w:sz w:val="28"/>
          <w:szCs w:val="28"/>
        </w:rPr>
        <w:t>күшті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әсерін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тигізеді</w:t>
      </w:r>
      <w:proofErr w:type="spellEnd"/>
      <w:r w:rsidRPr="00107116">
        <w:rPr>
          <w:color w:val="000000" w:themeColor="text1"/>
          <w:sz w:val="28"/>
          <w:szCs w:val="28"/>
        </w:rPr>
        <w:t>. Мыс., +H2O</w:t>
      </w:r>
      <w:r w:rsidRPr="00107116">
        <w:rPr>
          <w:color w:val="000000" w:themeColor="text1"/>
          <w:sz w:val="28"/>
          <w:szCs w:val="28"/>
        </w:rPr>
        <w:sym w:font="Symbol" w:char="F0DB"/>
      </w:r>
      <w:proofErr w:type="spellStart"/>
      <w:r w:rsidRPr="00107116">
        <w:rPr>
          <w:color w:val="000000" w:themeColor="text1"/>
          <w:sz w:val="28"/>
          <w:szCs w:val="28"/>
        </w:rPr>
        <w:t>HCl</w:t>
      </w:r>
      <w:proofErr w:type="spellEnd"/>
      <w:r w:rsidRPr="00107116">
        <w:rPr>
          <w:color w:val="000000" w:themeColor="text1"/>
          <w:sz w:val="28"/>
          <w:szCs w:val="28"/>
        </w:rPr>
        <w:sym w:font="Symbol" w:char="F02D"/>
      </w:r>
      <w:r w:rsidRPr="00107116">
        <w:rPr>
          <w:color w:val="000000" w:themeColor="text1"/>
          <w:sz w:val="28"/>
          <w:szCs w:val="28"/>
        </w:rPr>
        <w:t xml:space="preserve">1+HO+1Cl </w:t>
      </w:r>
      <w:proofErr w:type="spellStart"/>
      <w:r w:rsidRPr="00107116">
        <w:rPr>
          <w:color w:val="000000" w:themeColor="text1"/>
          <w:sz w:val="28"/>
          <w:szCs w:val="28"/>
        </w:rPr>
        <w:t>болатын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Тотығу-тотықсыздану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реакцияларындағы</w:t>
      </w:r>
      <w:proofErr w:type="spellEnd"/>
      <w:r w:rsidRPr="00107116">
        <w:rPr>
          <w:color w:val="000000" w:themeColor="text1"/>
          <w:sz w:val="28"/>
          <w:szCs w:val="28"/>
        </w:rPr>
        <w:t xml:space="preserve"> тепе-</w:t>
      </w:r>
      <w:proofErr w:type="spellStart"/>
      <w:r w:rsidRPr="00107116">
        <w:rPr>
          <w:color w:val="000000" w:themeColor="text1"/>
          <w:sz w:val="28"/>
          <w:szCs w:val="28"/>
        </w:rPr>
        <w:t>теңдік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қышқылдық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ортада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солға</w:t>
      </w:r>
      <w:proofErr w:type="spellEnd"/>
      <w:r w:rsidRPr="00107116">
        <w:rPr>
          <w:color w:val="000000" w:themeColor="text1"/>
          <w:sz w:val="28"/>
          <w:szCs w:val="28"/>
        </w:rPr>
        <w:t xml:space="preserve">, ал </w:t>
      </w:r>
      <w:proofErr w:type="spellStart"/>
      <w:r w:rsidRPr="00107116">
        <w:rPr>
          <w:color w:val="000000" w:themeColor="text1"/>
          <w:sz w:val="28"/>
          <w:szCs w:val="28"/>
        </w:rPr>
        <w:t>негіздік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ортада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оңға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ығысады</w:t>
      </w:r>
      <w:proofErr w:type="spellEnd"/>
      <w:r w:rsidRPr="00107116">
        <w:rPr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color w:val="000000" w:themeColor="text1"/>
          <w:sz w:val="28"/>
          <w:szCs w:val="28"/>
        </w:rPr>
        <w:t>Күшті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тотықтырғыш</w:t>
      </w:r>
      <w:proofErr w:type="spellEnd"/>
      <w:r w:rsidRPr="00107116">
        <w:rPr>
          <w:color w:val="000000" w:themeColor="text1"/>
          <w:sz w:val="28"/>
          <w:szCs w:val="28"/>
        </w:rPr>
        <w:t> </w:t>
      </w:r>
      <w:hyperlink r:id="rId42" w:tooltip="Mn (мұндай бет жоқ)" w:history="1">
        <w:r w:rsidRPr="00107116">
          <w:rPr>
            <w:rStyle w:val="a4"/>
            <w:color w:val="000000" w:themeColor="text1"/>
            <w:sz w:val="28"/>
            <w:szCs w:val="28"/>
            <w:u w:val="none"/>
          </w:rPr>
          <w:t>Mn</w:t>
        </w:r>
      </w:hyperlink>
      <w:r w:rsidRPr="00107116">
        <w:rPr>
          <w:color w:val="000000" w:themeColor="text1"/>
          <w:sz w:val="28"/>
          <w:szCs w:val="28"/>
        </w:rPr>
        <w:t xml:space="preserve">+7 </w:t>
      </w:r>
      <w:proofErr w:type="spellStart"/>
      <w:r w:rsidRPr="00107116">
        <w:rPr>
          <w:color w:val="000000" w:themeColor="text1"/>
          <w:sz w:val="28"/>
          <w:szCs w:val="28"/>
        </w:rPr>
        <w:t>қышқылдық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ортада</w:t>
      </w:r>
      <w:proofErr w:type="spellEnd"/>
      <w:r w:rsidRPr="00107116">
        <w:rPr>
          <w:color w:val="000000" w:themeColor="text1"/>
          <w:sz w:val="28"/>
          <w:szCs w:val="28"/>
        </w:rPr>
        <w:t> </w:t>
      </w:r>
      <w:hyperlink r:id="rId43" w:tooltip="Mn (мұндай бет жоқ)" w:history="1">
        <w:r w:rsidRPr="00107116">
          <w:rPr>
            <w:rStyle w:val="a4"/>
            <w:color w:val="000000" w:themeColor="text1"/>
            <w:sz w:val="28"/>
            <w:szCs w:val="28"/>
            <w:u w:val="none"/>
          </w:rPr>
          <w:t>Mn</w:t>
        </w:r>
      </w:hyperlink>
      <w:r w:rsidRPr="00107116">
        <w:rPr>
          <w:color w:val="000000" w:themeColor="text1"/>
          <w:sz w:val="28"/>
          <w:szCs w:val="28"/>
        </w:rPr>
        <w:t>2+-</w:t>
      </w:r>
      <w:proofErr w:type="spellStart"/>
      <w:r w:rsidRPr="00107116">
        <w:rPr>
          <w:color w:val="000000" w:themeColor="text1"/>
          <w:sz w:val="28"/>
          <w:szCs w:val="28"/>
        </w:rPr>
        <w:t>ге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дейін</w:t>
      </w:r>
      <w:proofErr w:type="spellEnd"/>
      <w:r w:rsidRPr="00107116">
        <w:rPr>
          <w:color w:val="000000" w:themeColor="text1"/>
          <w:sz w:val="28"/>
          <w:szCs w:val="28"/>
        </w:rPr>
        <w:t xml:space="preserve">, </w:t>
      </w:r>
      <w:proofErr w:type="spellStart"/>
      <w:r w:rsidRPr="00107116">
        <w:rPr>
          <w:color w:val="000000" w:themeColor="text1"/>
          <w:sz w:val="28"/>
          <w:szCs w:val="28"/>
        </w:rPr>
        <w:t>сілтілік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ортада</w:t>
      </w:r>
      <w:proofErr w:type="spellEnd"/>
      <w:r w:rsidRPr="00107116">
        <w:rPr>
          <w:color w:val="000000" w:themeColor="text1"/>
          <w:sz w:val="28"/>
          <w:szCs w:val="28"/>
        </w:rPr>
        <w:t> </w:t>
      </w:r>
      <w:hyperlink r:id="rId44" w:tooltip="Mn (мұндай бет жоқ)" w:history="1">
        <w:r w:rsidRPr="00107116">
          <w:rPr>
            <w:rStyle w:val="a4"/>
            <w:color w:val="000000" w:themeColor="text1"/>
            <w:sz w:val="28"/>
            <w:szCs w:val="28"/>
            <w:u w:val="none"/>
          </w:rPr>
          <w:t>Mn</w:t>
        </w:r>
      </w:hyperlink>
      <w:r w:rsidRPr="00107116">
        <w:rPr>
          <w:color w:val="000000" w:themeColor="text1"/>
          <w:sz w:val="28"/>
          <w:szCs w:val="28"/>
        </w:rPr>
        <w:t xml:space="preserve">+6, </w:t>
      </w:r>
      <w:proofErr w:type="spellStart"/>
      <w:r w:rsidRPr="00107116">
        <w:rPr>
          <w:color w:val="000000" w:themeColor="text1"/>
          <w:sz w:val="28"/>
          <w:szCs w:val="28"/>
        </w:rPr>
        <w:t>бейтарап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ортада</w:t>
      </w:r>
      <w:proofErr w:type="spellEnd"/>
      <w:r w:rsidRPr="00107116">
        <w:rPr>
          <w:color w:val="000000" w:themeColor="text1"/>
          <w:sz w:val="28"/>
          <w:szCs w:val="28"/>
        </w:rPr>
        <w:t> </w:t>
      </w:r>
      <w:hyperlink r:id="rId45" w:tooltip="Mn (мұндай бет жоқ)" w:history="1">
        <w:r w:rsidRPr="00107116">
          <w:rPr>
            <w:rStyle w:val="a4"/>
            <w:color w:val="000000" w:themeColor="text1"/>
            <w:sz w:val="28"/>
            <w:szCs w:val="28"/>
            <w:u w:val="none"/>
          </w:rPr>
          <w:t>Mn</w:t>
        </w:r>
      </w:hyperlink>
      <w:r w:rsidRPr="00107116">
        <w:rPr>
          <w:color w:val="000000" w:themeColor="text1"/>
          <w:sz w:val="28"/>
          <w:szCs w:val="28"/>
        </w:rPr>
        <w:t xml:space="preserve">+4O2 </w:t>
      </w:r>
      <w:proofErr w:type="spellStart"/>
      <w:r w:rsidRPr="00107116">
        <w:rPr>
          <w:color w:val="000000" w:themeColor="text1"/>
          <w:sz w:val="28"/>
          <w:szCs w:val="28"/>
        </w:rPr>
        <w:t>молекуласына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дейін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тотықсызданады</w:t>
      </w:r>
      <w:proofErr w:type="spellEnd"/>
      <w:r w:rsidRPr="00107116">
        <w:rPr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color w:val="000000" w:themeColor="text1"/>
          <w:sz w:val="28"/>
          <w:szCs w:val="28"/>
        </w:rPr>
        <w:t>Тотығу-тотықсыздану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реакцияларының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стехиометр</w:t>
      </w:r>
      <w:proofErr w:type="spellEnd"/>
      <w:r w:rsidRPr="00107116">
        <w:rPr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color w:val="000000" w:themeColor="text1"/>
          <w:sz w:val="28"/>
          <w:szCs w:val="28"/>
        </w:rPr>
        <w:t>коэффицеттерін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табудың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бұлардан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басқа</w:t>
      </w:r>
      <w:proofErr w:type="spellEnd"/>
      <w:r w:rsidRPr="00107116">
        <w:rPr>
          <w:color w:val="000000" w:themeColor="text1"/>
          <w:sz w:val="28"/>
          <w:szCs w:val="28"/>
        </w:rPr>
        <w:t> </w:t>
      </w:r>
      <w:proofErr w:type="spellStart"/>
      <w:r w:rsidRPr="00107116">
        <w:rPr>
          <w:color w:val="000000" w:themeColor="text1"/>
          <w:sz w:val="28"/>
          <w:szCs w:val="28"/>
        </w:rPr>
        <w:fldChar w:fldCharType="begin"/>
      </w:r>
      <w:r w:rsidRPr="00107116">
        <w:rPr>
          <w:color w:val="000000" w:themeColor="text1"/>
          <w:sz w:val="28"/>
          <w:szCs w:val="28"/>
        </w:rPr>
        <w:instrText xml:space="preserve"> HYPERLINK "https://kk.wikipedia.org/w/index.php?title=%D0%90.%D0%93%D0%B0%D1%80%D1%81%D0%B8%D0%B0&amp;action=edit&amp;redlink=1" \o "А.Гарсиа (мұндай бет жоқ)" </w:instrText>
      </w:r>
      <w:r w:rsidRPr="00107116">
        <w:rPr>
          <w:color w:val="000000" w:themeColor="text1"/>
          <w:sz w:val="28"/>
          <w:szCs w:val="28"/>
        </w:rPr>
        <w:fldChar w:fldCharType="separate"/>
      </w:r>
      <w:r w:rsidRPr="00107116">
        <w:rPr>
          <w:rStyle w:val="a4"/>
          <w:color w:val="000000" w:themeColor="text1"/>
          <w:sz w:val="28"/>
          <w:szCs w:val="28"/>
          <w:u w:val="none"/>
        </w:rPr>
        <w:t>А.Гарсиа</w:t>
      </w:r>
      <w:proofErr w:type="spellEnd"/>
      <w:r w:rsidRPr="00107116">
        <w:rPr>
          <w:color w:val="000000" w:themeColor="text1"/>
          <w:sz w:val="28"/>
          <w:szCs w:val="28"/>
        </w:rPr>
        <w:fldChar w:fldCharType="end"/>
      </w:r>
      <w:r w:rsidRPr="00107116">
        <w:rPr>
          <w:color w:val="000000" w:themeColor="text1"/>
          <w:sz w:val="28"/>
          <w:szCs w:val="28"/>
        </w:rPr>
        <w:t xml:space="preserve">, </w:t>
      </w:r>
      <w:proofErr w:type="spellStart"/>
      <w:r w:rsidRPr="00107116">
        <w:rPr>
          <w:color w:val="000000" w:themeColor="text1"/>
          <w:sz w:val="28"/>
          <w:szCs w:val="28"/>
        </w:rPr>
        <w:t>электронды</w:t>
      </w:r>
      <w:proofErr w:type="spellEnd"/>
      <w:r w:rsidRPr="00107116">
        <w:rPr>
          <w:color w:val="000000" w:themeColor="text1"/>
          <w:sz w:val="28"/>
          <w:szCs w:val="28"/>
        </w:rPr>
        <w:t xml:space="preserve"> баланс, </w:t>
      </w:r>
      <w:proofErr w:type="spellStart"/>
      <w:r w:rsidRPr="00107116">
        <w:rPr>
          <w:color w:val="000000" w:themeColor="text1"/>
          <w:sz w:val="28"/>
          <w:szCs w:val="28"/>
        </w:rPr>
        <w:t>матем</w:t>
      </w:r>
      <w:proofErr w:type="spellEnd"/>
      <w:r w:rsidRPr="00107116">
        <w:rPr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color w:val="000000" w:themeColor="text1"/>
          <w:sz w:val="28"/>
          <w:szCs w:val="28"/>
        </w:rPr>
        <w:t>әдістері</w:t>
      </w:r>
      <w:proofErr w:type="spellEnd"/>
      <w:r w:rsidRPr="00107116">
        <w:rPr>
          <w:color w:val="000000" w:themeColor="text1"/>
          <w:sz w:val="28"/>
          <w:szCs w:val="28"/>
        </w:rPr>
        <w:t xml:space="preserve"> де бар. </w:t>
      </w:r>
      <w:proofErr w:type="spellStart"/>
      <w:r w:rsidRPr="00107116">
        <w:rPr>
          <w:color w:val="000000" w:themeColor="text1"/>
          <w:sz w:val="28"/>
          <w:szCs w:val="28"/>
        </w:rPr>
        <w:t>Химияда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Тотығу-тотықсыздану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реакциялар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өте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көп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таралған</w:t>
      </w:r>
      <w:proofErr w:type="spellEnd"/>
      <w:r w:rsidRPr="00107116">
        <w:rPr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color w:val="000000" w:themeColor="text1"/>
          <w:sz w:val="28"/>
          <w:szCs w:val="28"/>
        </w:rPr>
        <w:t>Мысалы</w:t>
      </w:r>
      <w:proofErr w:type="spellEnd"/>
      <w:r w:rsidRPr="00107116">
        <w:rPr>
          <w:color w:val="000000" w:themeColor="text1"/>
          <w:sz w:val="28"/>
          <w:szCs w:val="28"/>
        </w:rPr>
        <w:t>, </w:t>
      </w:r>
      <w:hyperlink r:id="rId46" w:tooltip="Аммиак" w:history="1">
        <w:r w:rsidRPr="00107116">
          <w:rPr>
            <w:rStyle w:val="a4"/>
            <w:color w:val="000000" w:themeColor="text1"/>
            <w:sz w:val="28"/>
            <w:szCs w:val="28"/>
            <w:u w:val="none"/>
          </w:rPr>
          <w:t>аммиак</w:t>
        </w:r>
      </w:hyperlink>
      <w:r w:rsidRPr="00107116">
        <w:rPr>
          <w:color w:val="000000" w:themeColor="text1"/>
          <w:sz w:val="28"/>
          <w:szCs w:val="28"/>
        </w:rPr>
        <w:t>, </w:t>
      </w:r>
      <w:hyperlink r:id="rId47" w:tooltip="Азот" w:history="1">
        <w:r w:rsidRPr="00107116">
          <w:rPr>
            <w:rStyle w:val="a4"/>
            <w:color w:val="000000" w:themeColor="text1"/>
            <w:sz w:val="28"/>
            <w:szCs w:val="28"/>
            <w:u w:val="none"/>
          </w:rPr>
          <w:t>азот</w:t>
        </w:r>
      </w:hyperlink>
      <w:r w:rsidRPr="00107116">
        <w:rPr>
          <w:color w:val="000000" w:themeColor="text1"/>
          <w:sz w:val="28"/>
          <w:szCs w:val="28"/>
        </w:rPr>
        <w:t> </w:t>
      </w:r>
      <w:proofErr w:type="spellStart"/>
      <w:r w:rsidRPr="00107116">
        <w:rPr>
          <w:color w:val="000000" w:themeColor="text1"/>
          <w:sz w:val="28"/>
          <w:szCs w:val="28"/>
        </w:rPr>
        <w:t>қышқылы</w:t>
      </w:r>
      <w:proofErr w:type="spellEnd"/>
      <w:r w:rsidRPr="00107116">
        <w:rPr>
          <w:color w:val="000000" w:themeColor="text1"/>
          <w:sz w:val="28"/>
          <w:szCs w:val="28"/>
        </w:rPr>
        <w:t xml:space="preserve">, </w:t>
      </w:r>
      <w:proofErr w:type="spellStart"/>
      <w:r w:rsidRPr="00107116">
        <w:rPr>
          <w:color w:val="000000" w:themeColor="text1"/>
          <w:sz w:val="28"/>
          <w:szCs w:val="28"/>
        </w:rPr>
        <w:t>күкірт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қышқылын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алу</w:t>
      </w:r>
      <w:proofErr w:type="spellEnd"/>
      <w:r w:rsidRPr="00107116">
        <w:rPr>
          <w:color w:val="000000" w:themeColor="text1"/>
          <w:sz w:val="28"/>
          <w:szCs w:val="28"/>
        </w:rPr>
        <w:t>, </w:t>
      </w:r>
      <w:hyperlink r:id="rId48" w:tooltip="Электролиз" w:history="1">
        <w:r w:rsidRPr="00107116">
          <w:rPr>
            <w:rStyle w:val="a4"/>
            <w:color w:val="000000" w:themeColor="text1"/>
            <w:sz w:val="28"/>
            <w:szCs w:val="28"/>
            <w:u w:val="none"/>
          </w:rPr>
          <w:t>электролиз</w:t>
        </w:r>
      </w:hyperlink>
      <w:r w:rsidRPr="00107116">
        <w:rPr>
          <w:color w:val="000000" w:themeColor="text1"/>
          <w:sz w:val="28"/>
          <w:szCs w:val="28"/>
        </w:rPr>
        <w:t> (</w:t>
      </w:r>
      <w:proofErr w:type="spellStart"/>
      <w:r w:rsidRPr="00107116">
        <w:rPr>
          <w:color w:val="000000" w:themeColor="text1"/>
          <w:sz w:val="28"/>
          <w:szCs w:val="28"/>
        </w:rPr>
        <w:t>анодта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электрхимиялық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тотығу</w:t>
      </w:r>
      <w:proofErr w:type="spellEnd"/>
      <w:r w:rsidRPr="00107116">
        <w:rPr>
          <w:color w:val="000000" w:themeColor="text1"/>
          <w:sz w:val="28"/>
          <w:szCs w:val="28"/>
        </w:rPr>
        <w:t xml:space="preserve">, </w:t>
      </w:r>
      <w:proofErr w:type="spellStart"/>
      <w:r w:rsidRPr="00107116">
        <w:rPr>
          <w:color w:val="000000" w:themeColor="text1"/>
          <w:sz w:val="28"/>
          <w:szCs w:val="28"/>
        </w:rPr>
        <w:t>катодта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электрхим</w:t>
      </w:r>
      <w:proofErr w:type="spellEnd"/>
      <w:r w:rsidRPr="00107116">
        <w:rPr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color w:val="000000" w:themeColor="text1"/>
          <w:sz w:val="28"/>
          <w:szCs w:val="28"/>
        </w:rPr>
        <w:t>тотықсыздану</w:t>
      </w:r>
      <w:proofErr w:type="spellEnd"/>
      <w:r w:rsidRPr="00107116">
        <w:rPr>
          <w:color w:val="000000" w:themeColor="text1"/>
          <w:sz w:val="28"/>
          <w:szCs w:val="28"/>
        </w:rPr>
        <w:t xml:space="preserve">), </w:t>
      </w:r>
      <w:proofErr w:type="spellStart"/>
      <w:r w:rsidRPr="00107116">
        <w:rPr>
          <w:color w:val="000000" w:themeColor="text1"/>
          <w:sz w:val="28"/>
          <w:szCs w:val="28"/>
        </w:rPr>
        <w:t>жану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процесі</w:t>
      </w:r>
      <w:proofErr w:type="spellEnd"/>
      <w:r w:rsidRPr="00107116">
        <w:rPr>
          <w:color w:val="000000" w:themeColor="text1"/>
          <w:sz w:val="28"/>
          <w:szCs w:val="28"/>
        </w:rPr>
        <w:t xml:space="preserve">, </w:t>
      </w:r>
      <w:proofErr w:type="spellStart"/>
      <w:r w:rsidRPr="00107116">
        <w:rPr>
          <w:color w:val="000000" w:themeColor="text1"/>
          <w:sz w:val="28"/>
          <w:szCs w:val="28"/>
        </w:rPr>
        <w:t>металдар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коррозиясы</w:t>
      </w:r>
      <w:proofErr w:type="spellEnd"/>
      <w:r w:rsidRPr="00107116">
        <w:rPr>
          <w:color w:val="000000" w:themeColor="text1"/>
          <w:sz w:val="28"/>
          <w:szCs w:val="28"/>
        </w:rPr>
        <w:t>, </w:t>
      </w:r>
      <w:hyperlink r:id="rId49" w:tooltip="Фотосинтез" w:history="1">
        <w:r w:rsidRPr="00107116">
          <w:rPr>
            <w:rStyle w:val="a4"/>
            <w:color w:val="000000" w:themeColor="text1"/>
            <w:sz w:val="28"/>
            <w:szCs w:val="28"/>
            <w:u w:val="none"/>
          </w:rPr>
          <w:t>фотосинтез</w:t>
        </w:r>
      </w:hyperlink>
      <w:r w:rsidRPr="00107116">
        <w:rPr>
          <w:color w:val="000000" w:themeColor="text1"/>
          <w:sz w:val="28"/>
          <w:szCs w:val="28"/>
        </w:rPr>
        <w:t xml:space="preserve">, </w:t>
      </w:r>
      <w:proofErr w:type="spellStart"/>
      <w:r w:rsidRPr="00107116">
        <w:rPr>
          <w:color w:val="000000" w:themeColor="text1"/>
          <w:sz w:val="28"/>
          <w:szCs w:val="28"/>
        </w:rPr>
        <w:t>т.б</w:t>
      </w:r>
      <w:proofErr w:type="spellEnd"/>
      <w:r w:rsidRPr="00107116">
        <w:rPr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color w:val="000000" w:themeColor="text1"/>
          <w:sz w:val="28"/>
          <w:szCs w:val="28"/>
        </w:rPr>
        <w:t>маңызды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биологиялық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құбылыстар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Тотығу-тотықсыздану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реакциялар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процесіне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жатады</w:t>
      </w:r>
      <w:proofErr w:type="spellEnd"/>
      <w:r w:rsidRPr="00107116">
        <w:rPr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color w:val="000000" w:themeColor="text1"/>
          <w:sz w:val="28"/>
          <w:szCs w:val="28"/>
        </w:rPr>
        <w:t>Тотығу-тотықсыздану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реакциялар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өнеркәсіпте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және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техникада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көміртек</w:t>
      </w:r>
      <w:proofErr w:type="spellEnd"/>
      <w:r w:rsidRPr="00107116">
        <w:rPr>
          <w:color w:val="000000" w:themeColor="text1"/>
          <w:sz w:val="28"/>
          <w:szCs w:val="28"/>
        </w:rPr>
        <w:t xml:space="preserve"> (ҚҚ, ҚV) </w:t>
      </w:r>
      <w:proofErr w:type="spellStart"/>
      <w:r w:rsidRPr="00107116">
        <w:rPr>
          <w:color w:val="000000" w:themeColor="text1"/>
          <w:sz w:val="28"/>
          <w:szCs w:val="28"/>
        </w:rPr>
        <w:t>оксидтерін</w:t>
      </w:r>
      <w:proofErr w:type="spellEnd"/>
      <w:r w:rsidRPr="00107116">
        <w:rPr>
          <w:color w:val="000000" w:themeColor="text1"/>
          <w:sz w:val="28"/>
          <w:szCs w:val="28"/>
        </w:rPr>
        <w:t xml:space="preserve">, таза металл, </w:t>
      </w:r>
      <w:proofErr w:type="spellStart"/>
      <w:r w:rsidRPr="00107116">
        <w:rPr>
          <w:color w:val="000000" w:themeColor="text1"/>
          <w:sz w:val="28"/>
          <w:szCs w:val="28"/>
        </w:rPr>
        <w:t>т.б</w:t>
      </w:r>
      <w:proofErr w:type="spellEnd"/>
      <w:r w:rsidRPr="00107116">
        <w:rPr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color w:val="000000" w:themeColor="text1"/>
          <w:sz w:val="28"/>
          <w:szCs w:val="28"/>
        </w:rPr>
        <w:t>алуда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кеңінен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қолданылады</w:t>
      </w:r>
      <w:proofErr w:type="spellEnd"/>
      <w:r w:rsidRPr="00107116">
        <w:rPr>
          <w:color w:val="000000" w:themeColor="text1"/>
          <w:sz w:val="28"/>
          <w:szCs w:val="28"/>
        </w:rPr>
        <w:t>.</w:t>
      </w:r>
      <w:hyperlink r:id="rId50" w:anchor="cite_note-2" w:history="1">
        <w:r w:rsidRPr="00107116">
          <w:rPr>
            <w:rStyle w:val="a4"/>
            <w:color w:val="000000" w:themeColor="text1"/>
            <w:sz w:val="28"/>
            <w:szCs w:val="28"/>
            <w:u w:val="none"/>
            <w:vertAlign w:val="superscript"/>
          </w:rPr>
          <w:t>[2]</w:t>
        </w:r>
      </w:hyperlink>
    </w:p>
    <w:p w14:paraId="5F22CB34" w14:textId="45AC533B" w:rsidR="00107116" w:rsidRPr="00107116" w:rsidRDefault="00107116" w:rsidP="00107116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07116">
        <w:rPr>
          <w:rStyle w:val="mw-headlin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Заттардың</w:t>
      </w:r>
      <w:proofErr w:type="spellEnd"/>
      <w:r w:rsidRPr="00107116">
        <w:rPr>
          <w:rStyle w:val="mw-headlin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Style w:val="mw-headlin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тотығу-тотықсыздану</w:t>
      </w:r>
      <w:proofErr w:type="spellEnd"/>
      <w:r w:rsidRPr="00107116">
        <w:rPr>
          <w:rStyle w:val="mw-headlin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Style w:val="mw-headlin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қасиеттерін</w:t>
      </w:r>
      <w:proofErr w:type="spellEnd"/>
      <w:r w:rsidRPr="00107116">
        <w:rPr>
          <w:rStyle w:val="mw-headlin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rStyle w:val="mw-headlin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анықта</w:t>
      </w:r>
      <w:proofErr w:type="spellEnd"/>
      <w:r>
        <w:rPr>
          <w:rStyle w:val="mw-headline"/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у</w:t>
      </w:r>
      <w:r w:rsidRPr="00107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4DA653A" w14:textId="3053D594" w:rsidR="00107116" w:rsidRPr="00107116" w:rsidRDefault="00107116" w:rsidP="00107116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107116">
        <w:rPr>
          <w:color w:val="000000" w:themeColor="text1"/>
          <w:sz w:val="28"/>
          <w:szCs w:val="28"/>
        </w:rPr>
        <w:t>Біз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күкірттің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бірнеше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қосылыстарын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білеміз</w:t>
      </w:r>
      <w:proofErr w:type="spellEnd"/>
      <w:r w:rsidRPr="00107116">
        <w:rPr>
          <w:color w:val="000000" w:themeColor="text1"/>
          <w:sz w:val="28"/>
          <w:szCs w:val="28"/>
        </w:rPr>
        <w:t xml:space="preserve">: </w:t>
      </w:r>
      <w:proofErr w:type="spellStart"/>
      <w:r w:rsidRPr="00107116">
        <w:rPr>
          <w:color w:val="000000" w:themeColor="text1"/>
          <w:sz w:val="28"/>
          <w:szCs w:val="28"/>
        </w:rPr>
        <w:t>күкіртті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сутек</w:t>
      </w:r>
      <w:proofErr w:type="spellEnd"/>
      <w:r w:rsidRPr="00107116">
        <w:rPr>
          <w:color w:val="000000" w:themeColor="text1"/>
          <w:sz w:val="28"/>
          <w:szCs w:val="28"/>
        </w:rPr>
        <w:t xml:space="preserve"> H</w:t>
      </w:r>
      <w:r w:rsidRPr="00107116">
        <w:rPr>
          <w:color w:val="000000" w:themeColor="text1"/>
          <w:sz w:val="28"/>
          <w:szCs w:val="28"/>
          <w:vertAlign w:val="subscript"/>
        </w:rPr>
        <w:t>2</w:t>
      </w:r>
      <w:r w:rsidRPr="00107116">
        <w:rPr>
          <w:color w:val="000000" w:themeColor="text1"/>
          <w:sz w:val="28"/>
          <w:szCs w:val="28"/>
        </w:rPr>
        <w:t xml:space="preserve">S, </w:t>
      </w:r>
      <w:proofErr w:type="spellStart"/>
      <w:r w:rsidRPr="00107116">
        <w:rPr>
          <w:color w:val="000000" w:themeColor="text1"/>
          <w:sz w:val="28"/>
          <w:szCs w:val="28"/>
        </w:rPr>
        <w:t>күкірт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қышқылы</w:t>
      </w:r>
      <w:proofErr w:type="spellEnd"/>
      <w:r w:rsidRPr="00107116">
        <w:rPr>
          <w:color w:val="000000" w:themeColor="text1"/>
          <w:sz w:val="28"/>
          <w:szCs w:val="28"/>
        </w:rPr>
        <w:t xml:space="preserve"> H</w:t>
      </w:r>
      <w:r w:rsidRPr="00107116">
        <w:rPr>
          <w:color w:val="000000" w:themeColor="text1"/>
          <w:sz w:val="28"/>
          <w:szCs w:val="28"/>
          <w:vertAlign w:val="subscript"/>
        </w:rPr>
        <w:t>2</w:t>
      </w:r>
      <w:r w:rsidRPr="00107116">
        <w:rPr>
          <w:color w:val="000000" w:themeColor="text1"/>
          <w:sz w:val="28"/>
          <w:szCs w:val="28"/>
        </w:rPr>
        <w:t>SО</w:t>
      </w:r>
      <w:r w:rsidRPr="00107116">
        <w:rPr>
          <w:color w:val="000000" w:themeColor="text1"/>
          <w:sz w:val="28"/>
          <w:szCs w:val="28"/>
          <w:vertAlign w:val="subscript"/>
        </w:rPr>
        <w:t>4</w:t>
      </w:r>
      <w:r w:rsidRPr="00107116">
        <w:rPr>
          <w:color w:val="000000" w:themeColor="text1"/>
          <w:sz w:val="28"/>
          <w:szCs w:val="28"/>
        </w:rPr>
        <w:t xml:space="preserve">, </w:t>
      </w:r>
      <w:proofErr w:type="spellStart"/>
      <w:r w:rsidRPr="00107116">
        <w:rPr>
          <w:color w:val="000000" w:themeColor="text1"/>
          <w:sz w:val="28"/>
          <w:szCs w:val="28"/>
        </w:rPr>
        <w:t>күкірт</w:t>
      </w:r>
      <w:proofErr w:type="spellEnd"/>
      <w:r w:rsidRPr="00107116">
        <w:rPr>
          <w:color w:val="000000" w:themeColor="text1"/>
          <w:sz w:val="28"/>
          <w:szCs w:val="28"/>
        </w:rPr>
        <w:t xml:space="preserve"> (VI) </w:t>
      </w:r>
      <w:proofErr w:type="spellStart"/>
      <w:r w:rsidRPr="00107116">
        <w:rPr>
          <w:color w:val="000000" w:themeColor="text1"/>
          <w:sz w:val="28"/>
          <w:szCs w:val="28"/>
        </w:rPr>
        <w:t>оксиді</w:t>
      </w:r>
      <w:proofErr w:type="spellEnd"/>
      <w:r w:rsidRPr="00107116">
        <w:rPr>
          <w:color w:val="000000" w:themeColor="text1"/>
          <w:sz w:val="28"/>
          <w:szCs w:val="28"/>
        </w:rPr>
        <w:t xml:space="preserve"> SО</w:t>
      </w:r>
      <w:r w:rsidRPr="00107116">
        <w:rPr>
          <w:color w:val="000000" w:themeColor="text1"/>
          <w:sz w:val="28"/>
          <w:szCs w:val="28"/>
          <w:vertAlign w:val="subscript"/>
        </w:rPr>
        <w:t>3</w:t>
      </w:r>
      <w:r w:rsidRPr="00107116">
        <w:rPr>
          <w:color w:val="000000" w:themeColor="text1"/>
          <w:sz w:val="28"/>
          <w:szCs w:val="28"/>
        </w:rPr>
        <w:t xml:space="preserve">, </w:t>
      </w:r>
      <w:proofErr w:type="spellStart"/>
      <w:r w:rsidRPr="00107116">
        <w:rPr>
          <w:color w:val="000000" w:themeColor="text1"/>
          <w:sz w:val="28"/>
          <w:szCs w:val="28"/>
        </w:rPr>
        <w:t>күкіртті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қышқыл</w:t>
      </w:r>
      <w:proofErr w:type="spellEnd"/>
      <w:r w:rsidRPr="00107116">
        <w:rPr>
          <w:color w:val="000000" w:themeColor="text1"/>
          <w:sz w:val="28"/>
          <w:szCs w:val="28"/>
        </w:rPr>
        <w:t xml:space="preserve"> H</w:t>
      </w:r>
      <w:r w:rsidRPr="00107116">
        <w:rPr>
          <w:color w:val="000000" w:themeColor="text1"/>
          <w:sz w:val="28"/>
          <w:szCs w:val="28"/>
          <w:vertAlign w:val="subscript"/>
        </w:rPr>
        <w:t>2</w:t>
      </w:r>
      <w:r w:rsidRPr="00107116">
        <w:rPr>
          <w:color w:val="000000" w:themeColor="text1"/>
          <w:sz w:val="28"/>
          <w:szCs w:val="28"/>
        </w:rPr>
        <w:t>SО</w:t>
      </w:r>
      <w:r w:rsidRPr="00107116">
        <w:rPr>
          <w:color w:val="000000" w:themeColor="text1"/>
          <w:sz w:val="28"/>
          <w:szCs w:val="28"/>
          <w:vertAlign w:val="subscript"/>
        </w:rPr>
        <w:t>3</w:t>
      </w:r>
      <w:r w:rsidRPr="00107116">
        <w:rPr>
          <w:color w:val="000000" w:themeColor="text1"/>
          <w:sz w:val="28"/>
          <w:szCs w:val="28"/>
        </w:rPr>
        <w:t xml:space="preserve">, </w:t>
      </w:r>
      <w:proofErr w:type="spellStart"/>
      <w:r w:rsidRPr="00107116">
        <w:rPr>
          <w:color w:val="000000" w:themeColor="text1"/>
          <w:sz w:val="28"/>
          <w:szCs w:val="28"/>
        </w:rPr>
        <w:t>күкірт</w:t>
      </w:r>
      <w:proofErr w:type="spellEnd"/>
      <w:r w:rsidRPr="00107116">
        <w:rPr>
          <w:color w:val="000000" w:themeColor="text1"/>
          <w:sz w:val="28"/>
          <w:szCs w:val="28"/>
        </w:rPr>
        <w:t xml:space="preserve"> (IV) </w:t>
      </w:r>
      <w:proofErr w:type="spellStart"/>
      <w:r w:rsidRPr="00107116">
        <w:rPr>
          <w:color w:val="000000" w:themeColor="text1"/>
          <w:sz w:val="28"/>
          <w:szCs w:val="28"/>
        </w:rPr>
        <w:t>оксиді</w:t>
      </w:r>
      <w:proofErr w:type="spellEnd"/>
      <w:r w:rsidRPr="00107116">
        <w:rPr>
          <w:color w:val="000000" w:themeColor="text1"/>
          <w:sz w:val="28"/>
          <w:szCs w:val="28"/>
        </w:rPr>
        <w:t xml:space="preserve"> SО</w:t>
      </w:r>
      <w:r w:rsidRPr="00107116">
        <w:rPr>
          <w:color w:val="000000" w:themeColor="text1"/>
          <w:sz w:val="28"/>
          <w:szCs w:val="28"/>
          <w:vertAlign w:val="subscript"/>
        </w:rPr>
        <w:t>2</w:t>
      </w:r>
      <w:r w:rsidRPr="00107116">
        <w:rPr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color w:val="000000" w:themeColor="text1"/>
          <w:sz w:val="28"/>
          <w:szCs w:val="28"/>
        </w:rPr>
        <w:t>Міне</w:t>
      </w:r>
      <w:proofErr w:type="spellEnd"/>
      <w:r w:rsidRPr="00107116">
        <w:rPr>
          <w:color w:val="000000" w:themeColor="text1"/>
          <w:sz w:val="28"/>
          <w:szCs w:val="28"/>
        </w:rPr>
        <w:t xml:space="preserve">, осы </w:t>
      </w:r>
      <w:proofErr w:type="spellStart"/>
      <w:r w:rsidRPr="00107116">
        <w:rPr>
          <w:color w:val="000000" w:themeColor="text1"/>
          <w:sz w:val="28"/>
          <w:szCs w:val="28"/>
        </w:rPr>
        <w:t>заттардың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әрқайсысының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тотығу-тотықсыздану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реакцияларындағы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атқарар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рөлін</w:t>
      </w:r>
      <w:proofErr w:type="spellEnd"/>
      <w:r w:rsidRPr="00107116">
        <w:rPr>
          <w:color w:val="000000" w:themeColor="text1"/>
          <w:sz w:val="28"/>
          <w:szCs w:val="28"/>
        </w:rPr>
        <w:t xml:space="preserve"> тек </w:t>
      </w:r>
      <w:proofErr w:type="spellStart"/>
      <w:r w:rsidRPr="00107116">
        <w:rPr>
          <w:color w:val="000000" w:themeColor="text1"/>
          <w:sz w:val="28"/>
          <w:szCs w:val="28"/>
        </w:rPr>
        <w:t>олардың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формулаларына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қарап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анықтауға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болады</w:t>
      </w:r>
      <w:proofErr w:type="spellEnd"/>
      <w:r w:rsidRPr="00107116">
        <w:rPr>
          <w:color w:val="000000" w:themeColor="text1"/>
          <w:sz w:val="28"/>
          <w:szCs w:val="28"/>
        </w:rPr>
        <w:t xml:space="preserve">. </w:t>
      </w:r>
      <w:proofErr w:type="spellStart"/>
      <w:r w:rsidRPr="00107116">
        <w:rPr>
          <w:color w:val="000000" w:themeColor="text1"/>
          <w:sz w:val="28"/>
          <w:szCs w:val="28"/>
        </w:rPr>
        <w:t>Ол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үшін</w:t>
      </w:r>
      <w:proofErr w:type="spellEnd"/>
      <w:r w:rsidRPr="00107116">
        <w:rPr>
          <w:color w:val="000000" w:themeColor="text1"/>
          <w:sz w:val="28"/>
          <w:szCs w:val="28"/>
        </w:rPr>
        <w:t xml:space="preserve"> осы </w:t>
      </w:r>
      <w:proofErr w:type="spellStart"/>
      <w:r w:rsidRPr="00107116">
        <w:rPr>
          <w:color w:val="000000" w:themeColor="text1"/>
          <w:sz w:val="28"/>
          <w:szCs w:val="28"/>
        </w:rPr>
        <w:t>қосылыстардағы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элементтердің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тотығу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дәрежелерін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пайдалануға</w:t>
      </w:r>
      <w:proofErr w:type="spellEnd"/>
      <w:r w:rsidRPr="00107116">
        <w:rPr>
          <w:color w:val="000000" w:themeColor="text1"/>
          <w:sz w:val="28"/>
          <w:szCs w:val="28"/>
        </w:rPr>
        <w:t xml:space="preserve"> </w:t>
      </w:r>
      <w:proofErr w:type="spellStart"/>
      <w:r w:rsidRPr="00107116">
        <w:rPr>
          <w:color w:val="000000" w:themeColor="text1"/>
          <w:sz w:val="28"/>
          <w:szCs w:val="28"/>
        </w:rPr>
        <w:t>болады</w:t>
      </w:r>
      <w:proofErr w:type="spellEnd"/>
      <w:r w:rsidRPr="00107116">
        <w:rPr>
          <w:color w:val="000000" w:themeColor="text1"/>
          <w:sz w:val="28"/>
          <w:szCs w:val="28"/>
        </w:rPr>
        <w:t>.</w:t>
      </w:r>
    </w:p>
    <w:p w14:paraId="1B356A1B" w14:textId="6B345164" w:rsidR="00107116" w:rsidRPr="00107116" w:rsidRDefault="00107116" w:rsidP="00107116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</w:p>
    <w:p w14:paraId="51236363" w14:textId="4B824374" w:rsidR="00107116" w:rsidRPr="00107116" w:rsidRDefault="00107116" w:rsidP="00107116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bCs/>
          <w:color w:val="000000" w:themeColor="text1"/>
          <w:sz w:val="28"/>
          <w:szCs w:val="28"/>
          <w:lang w:val="kk-KZ"/>
        </w:rPr>
      </w:pPr>
      <w:r w:rsidRPr="00107116">
        <w:rPr>
          <w:b/>
          <w:bCs/>
          <w:color w:val="000000" w:themeColor="text1"/>
          <w:sz w:val="28"/>
          <w:szCs w:val="28"/>
          <w:lang w:val="kk-KZ"/>
        </w:rPr>
        <w:t xml:space="preserve">Дәріс 7. </w:t>
      </w:r>
      <w:r w:rsidRPr="00107116">
        <w:rPr>
          <w:b/>
          <w:bCs/>
          <w:color w:val="000000" w:themeColor="text1"/>
          <w:sz w:val="28"/>
          <w:szCs w:val="28"/>
          <w:lang w:val="kk-KZ"/>
        </w:rPr>
        <w:t>Ерітінділер. Электролиттік диссоциациялану.</w:t>
      </w:r>
    </w:p>
    <w:p w14:paraId="78B137B7" w14:textId="7F01DF76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Э</w:t>
      </w:r>
      <w:r w:rsidRPr="00107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лектролиттік диссоциация теориясы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- Өткен тақырыптар бойынша қосылыстар ионды және 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instrText xml:space="preserve"> HYPERLINK "https://kk.wikipedia.org/wiki/%D0%9A%D0%BE%D0%B2%D0%B0%D0%BB%D0%B5%D0%BD%D1%82%D1%82%D1%96%D0%BA_%D0%B1%D0%B0%D0%B9%D0%BB%D0%B0%D0%BD%D1%8B%D1%81" \o "Коваленттік байланыс" </w:instrTex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ковалентті байланысты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 болатыны сендерге белгілі. Ал ковалентті байланыстың өзі екі түрге бөлінеді: полюсті және полюссіз. Заттардың кристалдык торларының типтері қосылыстардағы байланыс түрлеріне төуелді. Ал заттардың физикалық жөне химиялық қасиеттері тор типтеріне байланысты болады.</w:t>
      </w:r>
    </w:p>
    <w:p w14:paraId="41B3650F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Ионды және ковалентті байланысты қосылыстардың ерекшеліктері олардың судағы ерітінділерінің қасиеттерінде де байқалады. 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Осы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ерекшеліктерді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бақылау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үшін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электрөткізгіштікті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зерттейтін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құралды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пайдалануға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hyperlink r:id="rId51" w:anchor="cite_note-1" w:history="1">
        <w:r w:rsidRPr="0010711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vertAlign w:val="superscript"/>
            <w:lang w:eastAsia="ru-RU"/>
          </w:rPr>
          <w:t>[1]</w:t>
        </w:r>
      </w:hyperlink>
    </w:p>
    <w:p w14:paraId="1A38DAC6" w14:textId="77777777" w:rsidR="00107116" w:rsidRPr="00107116" w:rsidRDefault="00107116" w:rsidP="00107116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Ыдысқа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құрғақ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қант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пен ас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тұзын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кезекпен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салып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оны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желісіне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қоссақ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жанбайды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олай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болса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қатты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күйіндегі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заттарда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ток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тасымалдаушы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бөлшектердің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болмағаны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22DAE1B" w14:textId="77777777" w:rsidR="00107116" w:rsidRPr="00107116" w:rsidRDefault="00107116" w:rsidP="00107116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Құрғақ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қант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пен ас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тұзының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орнына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дистилденген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құйсақ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шамының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жанбайтынын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көреміз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D7D02EB" w14:textId="77777777" w:rsidR="00107116" w:rsidRPr="00107116" w:rsidRDefault="00107116" w:rsidP="00107116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Келесі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жолы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қант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пен ас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тұзына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құйып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олардың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ерітіндісін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аламыз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Жүйені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желісіне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қосқанда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ас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тұзының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ерітіндісі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құйылған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жағдайда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шамының</w:t>
      </w:r>
      <w:proofErr w:type="spellEnd"/>
    </w:p>
    <w:p w14:paraId="3FE5EBA8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жанғандығы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қант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ерітіндісі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құйылғанда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жанбағандығы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байқалады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28E504A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Енді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осы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қосылыстың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айырмышылығы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Әрине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олардағы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химиялық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байланыстардың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табиғатында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Қант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молекуласында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атомдар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арасындағы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полюссіз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 ас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тұзындағы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Әрі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қарай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зертханада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бар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сілті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бейорганикалық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қышқыл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ерітінділерімен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осы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тәжірибені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қайталағанда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шамының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жарқырап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жануын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органикалық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сірке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қышқылының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ерітіндісінде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жануын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байқаймыз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8AB12EE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Олай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болса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шамның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жануы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заттардың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ерітінділерінде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токты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тасымалдаушы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бөлшектердің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иондардың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болуына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байланысты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6020B9A" w14:textId="77777777" w:rsidR="00107116" w:rsidRPr="00107116" w:rsidRDefault="00107116" w:rsidP="0010711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Заттарды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суда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еріткенде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немесе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балқытканда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иондарға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ыдырауын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52" w:tooltip="Диссоциация" w:history="1">
        <w:r w:rsidRPr="00107116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диссоциация</w:t>
        </w:r>
      </w:hyperlink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дейміз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Диссоциацияланатын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заттар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электролиттер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диссоциацияға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ұшырамайтын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заттар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бейэлектролиттпер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қант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глюкоза, спирт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жөне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кейбір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жай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газдардың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N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2</w:t>
      </w:r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судағы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ерітінділері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жатады</w:t>
      </w:r>
      <w:proofErr w:type="spellEnd"/>
      <w:r w:rsidRPr="00107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5F629C0B" w14:textId="77777777" w:rsidR="00107116" w:rsidRPr="00107116" w:rsidRDefault="00107116" w:rsidP="00107116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  <w:lang w:val="kk-KZ"/>
        </w:rPr>
      </w:pPr>
    </w:p>
    <w:p w14:paraId="15BD0A6C" w14:textId="77777777" w:rsidR="00107116" w:rsidRPr="00107116" w:rsidRDefault="00107116" w:rsidP="001071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107116" w:rsidRPr="0010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434"/>
    <w:multiLevelType w:val="hybridMultilevel"/>
    <w:tmpl w:val="EAE626B4"/>
    <w:lvl w:ilvl="0" w:tplc="771872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26E"/>
    <w:multiLevelType w:val="multilevel"/>
    <w:tmpl w:val="A4F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D58C5"/>
    <w:multiLevelType w:val="multilevel"/>
    <w:tmpl w:val="B14A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B100B"/>
    <w:multiLevelType w:val="multilevel"/>
    <w:tmpl w:val="50FE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8626D"/>
    <w:multiLevelType w:val="multilevel"/>
    <w:tmpl w:val="9744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F0905"/>
    <w:multiLevelType w:val="multilevel"/>
    <w:tmpl w:val="8C50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6697D"/>
    <w:multiLevelType w:val="multilevel"/>
    <w:tmpl w:val="4228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31674D"/>
    <w:multiLevelType w:val="multilevel"/>
    <w:tmpl w:val="8A68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7D0202"/>
    <w:multiLevelType w:val="multilevel"/>
    <w:tmpl w:val="59C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A8"/>
    <w:rsid w:val="00107116"/>
    <w:rsid w:val="002A02A8"/>
    <w:rsid w:val="00D6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3F07"/>
  <w15:chartTrackingRefBased/>
  <w15:docId w15:val="{0C49E073-0CF0-4BE3-85F5-4AC7B8E2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71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02A8"/>
    <w:rPr>
      <w:color w:val="0000FF"/>
      <w:u w:val="single"/>
    </w:rPr>
  </w:style>
  <w:style w:type="character" w:styleId="a5">
    <w:name w:val="Emphasis"/>
    <w:basedOn w:val="a0"/>
    <w:uiPriority w:val="20"/>
    <w:qFormat/>
    <w:rsid w:val="002A02A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071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107116"/>
  </w:style>
  <w:style w:type="character" w:customStyle="1" w:styleId="mw-editsection">
    <w:name w:val="mw-editsection"/>
    <w:basedOn w:val="a0"/>
    <w:rsid w:val="00107116"/>
  </w:style>
  <w:style w:type="character" w:customStyle="1" w:styleId="mw-editsection-bracket">
    <w:name w:val="mw-editsection-bracket"/>
    <w:basedOn w:val="a0"/>
    <w:rsid w:val="00107116"/>
  </w:style>
  <w:style w:type="character" w:customStyle="1" w:styleId="mw-editsection-divider">
    <w:name w:val="mw-editsection-divider"/>
    <w:basedOn w:val="a0"/>
    <w:rsid w:val="00107116"/>
  </w:style>
  <w:style w:type="character" w:customStyle="1" w:styleId="20">
    <w:name w:val="Заголовок 2 Знак"/>
    <w:basedOn w:val="a0"/>
    <w:link w:val="2"/>
    <w:uiPriority w:val="9"/>
    <w:semiHidden/>
    <w:rsid w:val="001071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483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s://kk.wikipedia.org/wiki/1869" TargetMode="External"/><Relationship Id="rId26" Type="http://schemas.openxmlformats.org/officeDocument/2006/relationships/hyperlink" Target="https://kk.wikipedia.org/wiki/1885" TargetMode="External"/><Relationship Id="rId39" Type="http://schemas.openxmlformats.org/officeDocument/2006/relationships/hyperlink" Target="https://kk.wikipedia.org/wiki/%D0%A2%D0%BE%D1%82%D1%8B%D2%93%D1%83-%D1%82%D0%BE%D1%82%D1%8B%D2%9B%D1%81%D1%8B%D0%B7%D0%B4%D0%B0%D0%BD%D1%83_%D1%80%D0%B5%D0%B0%D0%BA%D1%86%D0%B8%D1%8F%D0%BB%D0%B0%D1%80%D1%8B" TargetMode="External"/><Relationship Id="rId21" Type="http://schemas.openxmlformats.org/officeDocument/2006/relationships/hyperlink" Target="https://kk.wikipedia.org/wiki/%D0%93%D0%B0%D0%BB%D0%BB%D0%B8%D0%B9" TargetMode="External"/><Relationship Id="rId34" Type="http://schemas.openxmlformats.org/officeDocument/2006/relationships/hyperlink" Target="https://kk.wikipedia.org/wiki/1916" TargetMode="External"/><Relationship Id="rId42" Type="http://schemas.openxmlformats.org/officeDocument/2006/relationships/hyperlink" Target="https://kk.wikipedia.org/w/index.php?title=Mn&amp;action=edit&amp;redlink=1" TargetMode="External"/><Relationship Id="rId47" Type="http://schemas.openxmlformats.org/officeDocument/2006/relationships/hyperlink" Target="https://kk.wikipedia.org/wiki/%D0%90%D0%B7%D0%BE%D1%82" TargetMode="External"/><Relationship Id="rId50" Type="http://schemas.openxmlformats.org/officeDocument/2006/relationships/hyperlink" Target="https://kk.wikipedia.org/wiki/%D0%A2%D0%BE%D1%82%D1%8B%D2%93%D1%83-%D1%82%D0%BE%D1%82%D1%8B%D2%9B%D1%81%D1%8B%D0%B7%D0%B4%D0%B0%D0%BD%D1%83_%D1%80%D0%B5%D0%B0%D0%BA%D1%86%D0%B8%D1%8F%D0%BB%D0%B0%D1%80%D1%8B" TargetMode="External"/><Relationship Id="rId7" Type="http://schemas.openxmlformats.org/officeDocument/2006/relationships/hyperlink" Target="https://kk.wikipedia.org/wiki/%D0%94%D0%BC%D0%B8%D1%82%D1%80%D0%B8%D0%B9_%D0%98%D0%B2%D0%B0%D0%BD%D0%BE%D0%B2%D0%B8%D1%87_%D0%9C%D0%B5%D0%BD%D0%B4%D0%B5%D0%BB%D0%B5%D0%B5%D0%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kk.wikipedia.org/wiki/%D0%9C%D0%B5%D0%BD%D0%B4%D0%B5%D0%BB%D0%B5%D0%B5%D0%B2" TargetMode="External"/><Relationship Id="rId29" Type="http://schemas.openxmlformats.org/officeDocument/2006/relationships/hyperlink" Target="https://kk.wikipedia.org/w/index.php?title=%D0%99%D1%91%D0%BD%D1%81_%D0%AF%D0%BA%D0%BE%D0%B1_%D0%91%D0%B5%D1%80%D1%86%D0%B5%D0%BB%D0%B8%D1%83%D1%81&amp;action=edit&amp;redlink=1" TargetMode="External"/><Relationship Id="rId11" Type="http://schemas.openxmlformats.org/officeDocument/2006/relationships/hyperlink" Target="https://kk.wikipedia.org/w/index.php?title=%D0%9A%D0%B0%D1%80%D0%BB%D1%81%D1%80%D1%83%D1%8D&amp;action=edit&amp;redlink=1" TargetMode="External"/><Relationship Id="rId24" Type="http://schemas.openxmlformats.org/officeDocument/2006/relationships/hyperlink" Target="https://kk.wikipedia.org/wiki/1879" TargetMode="External"/><Relationship Id="rId32" Type="http://schemas.openxmlformats.org/officeDocument/2006/relationships/hyperlink" Target="https://kk.wikipedia.org/wiki/1915" TargetMode="External"/><Relationship Id="rId37" Type="http://schemas.openxmlformats.org/officeDocument/2006/relationships/hyperlink" Target="https://kk.wikipedia.org/wiki/%D0%91%D0%B0%D0%B9%D0%BB%D0%B0%D0%BD%D1%8B%D1%81_%D1%8D%D0%BD%D0%B5%D1%80%D0%B3%D0%B8%D1%8F%D1%81%D1%8B" TargetMode="External"/><Relationship Id="rId40" Type="http://schemas.openxmlformats.org/officeDocument/2006/relationships/hyperlink" Target="https://kk.wikipedia.org/wiki/1920" TargetMode="External"/><Relationship Id="rId45" Type="http://schemas.openxmlformats.org/officeDocument/2006/relationships/hyperlink" Target="https://kk.wikipedia.org/w/index.php?title=Mn&amp;action=edit&amp;redlink=1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kk.wikipedia.org/wiki/%D0%94%D0%B6%D0%BE%D0%BD_%D0%94%D0%B0%D0%BB%D1%8C%D1%82%D0%BE%D0%BD" TargetMode="External"/><Relationship Id="rId10" Type="http://schemas.openxmlformats.org/officeDocument/2006/relationships/hyperlink" Target="https://kk.wikipedia.org/wiki/%D0%9C%D0%BE%D0%BB%D0%B5%D0%BA%D1%83%D0%BB%D0%B0" TargetMode="External"/><Relationship Id="rId19" Type="http://schemas.openxmlformats.org/officeDocument/2006/relationships/hyperlink" Target="https://kk.wikipedia.org/wiki/%D0%90%D0%BC%D0%B5%D1%80%D0%B8%D1%86%D0%B8%D0%B9" TargetMode="External"/><Relationship Id="rId31" Type="http://schemas.openxmlformats.org/officeDocument/2006/relationships/hyperlink" Target="https://kk.wikipedia.org/wiki/%D0%90%D0%BB%D0%B5%D0%BA%D1%81%D0%B0%D0%BD%D0%B4%D1%80_%D0%9C%D0%B8%D1%85%D0%B0%D0%B9%D0%BB%D0%BE%D0%B2%D0%B8%D1%87_%D0%91%D1%83%D1%82%D0%BB%D0%B5%D1%80%D0%BE%D0%B2" TargetMode="External"/><Relationship Id="rId44" Type="http://schemas.openxmlformats.org/officeDocument/2006/relationships/hyperlink" Target="https://kk.wikipedia.org/w/index.php?title=Mn&amp;action=edit&amp;redlink=1" TargetMode="External"/><Relationship Id="rId52" Type="http://schemas.openxmlformats.org/officeDocument/2006/relationships/hyperlink" Target="https://kk.wikipedia.org/wiki/%D0%94%D0%B8%D1%81%D1%81%D0%BE%D1%86%D0%B8%D0%B0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90%D1%82%D0%BE%D0%BC" TargetMode="External"/><Relationship Id="rId14" Type="http://schemas.openxmlformats.org/officeDocument/2006/relationships/hyperlink" Target="https://kk.wikipedia.org/wiki/%D0%A2%D0%B5%D0%BC%D1%96%D1%80" TargetMode="External"/><Relationship Id="rId22" Type="http://schemas.openxmlformats.org/officeDocument/2006/relationships/hyperlink" Target="https://kk.wikipedia.org/wiki/1875" TargetMode="External"/><Relationship Id="rId27" Type="http://schemas.openxmlformats.org/officeDocument/2006/relationships/hyperlink" Target="https://kk.wikipedia.org/wiki/%D0%94._%D0%98._%D0%9C%D0%B5%D0%BD%D0%B4%D0%B5%D0%BB%D0%B5%D0%B5%D0%B2" TargetMode="External"/><Relationship Id="rId30" Type="http://schemas.openxmlformats.org/officeDocument/2006/relationships/hyperlink" Target="https://kk.wikipedia.org/wiki/1861" TargetMode="External"/><Relationship Id="rId35" Type="http://schemas.openxmlformats.org/officeDocument/2006/relationships/hyperlink" Target="https://kk.wikipedia.org/wiki/%D0%9E%D1%82%D1%82%D0%B5%D0%BA" TargetMode="External"/><Relationship Id="rId43" Type="http://schemas.openxmlformats.org/officeDocument/2006/relationships/hyperlink" Target="https://kk.wikipedia.org/w/index.php?title=Mn&amp;action=edit&amp;redlink=1" TargetMode="External"/><Relationship Id="rId48" Type="http://schemas.openxmlformats.org/officeDocument/2006/relationships/hyperlink" Target="https://kk.wikipedia.org/wiki/%D0%AD%D0%BB%D0%B5%D0%BA%D1%82%D1%80%D0%BE%D0%BB%D0%B8%D0%B7" TargetMode="External"/><Relationship Id="rId8" Type="http://schemas.openxmlformats.org/officeDocument/2006/relationships/hyperlink" Target="https://kk.wikipedia.org/wiki/%D0%94%D0%B5%D0%BC%D0%BE%D0%BA%D1%80%D0%B8%D1%82" TargetMode="External"/><Relationship Id="rId51" Type="http://schemas.openxmlformats.org/officeDocument/2006/relationships/hyperlink" Target="https://kk.wikipedia.org/wiki/%D0%AD%D0%BB%D0%B5%D0%BA%D1%82%D1%80%D0%BE%D0%BB%D0%B8%D1%82%D1%82%D1%96%D0%BA_%D0%B4%D0%B8%D1%81%D1%81%D0%BE%D1%86%D0%B8%D0%B0%D1%86%D0%B8%D1%8F_%D1%82%D0%B5%D0%BE%D1%80%D0%B8%D1%8F%D1%81%D1%8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k.wikipedia.org/wiki/%D0%A1%D1%83%D1%80%D0%B5%D1%82:Kosulusx.JPG" TargetMode="External"/><Relationship Id="rId17" Type="http://schemas.openxmlformats.org/officeDocument/2006/relationships/hyperlink" Target="https://kk.wikipedia.org/wiki/1871" TargetMode="External"/><Relationship Id="rId25" Type="http://schemas.openxmlformats.org/officeDocument/2006/relationships/hyperlink" Target="https://kk.wikipedia.org/wiki/%D0%93%D0%B5%D1%80%D0%BC%D0%B0%D0%BD%D0%B8%D0%B9" TargetMode="External"/><Relationship Id="rId33" Type="http://schemas.openxmlformats.org/officeDocument/2006/relationships/hyperlink" Target="https://kk.wikipedia.org/wiki/%D0%9A%D0%B0%D1%81%D1%81%D0%B5%D0%BB%D1%8C" TargetMode="External"/><Relationship Id="rId38" Type="http://schemas.openxmlformats.org/officeDocument/2006/relationships/hyperlink" Target="https://emirsaba.org/1-distillyaciyamen-bolinetin-zattar-tobi-shkish-ular-formalede-v2.html" TargetMode="External"/><Relationship Id="rId46" Type="http://schemas.openxmlformats.org/officeDocument/2006/relationships/hyperlink" Target="https://kk.wikipedia.org/wiki/%D0%90%D0%BC%D0%BC%D0%B8%D0%B0%D0%BA" TargetMode="External"/><Relationship Id="rId20" Type="http://schemas.openxmlformats.org/officeDocument/2006/relationships/hyperlink" Target="https://kk.wikipedia.org/wiki/%D0%A5%D0%B8%D0%BC%D0%B8%D1%8F" TargetMode="External"/><Relationship Id="rId41" Type="http://schemas.openxmlformats.org/officeDocument/2006/relationships/hyperlink" Target="https://kk.wikipedia.org/wiki/1930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0%D0%BC%D0%B5%D0%B4%D0%B5%D0%BE_%D0%90%D0%B2%D0%BE%D0%B3%D0%B0%D0%B4%D1%80%D0%BE" TargetMode="External"/><Relationship Id="rId15" Type="http://schemas.openxmlformats.org/officeDocument/2006/relationships/hyperlink" Target="https://kk.wikipedia.org/wiki/1869" TargetMode="External"/><Relationship Id="rId23" Type="http://schemas.openxmlformats.org/officeDocument/2006/relationships/hyperlink" Target="https://kk.wikipedia.org/wiki/%D0%A1%D0%BA%D0%B0%D0%BD%D0%B4%D0%B8%D0%B9" TargetMode="External"/><Relationship Id="rId28" Type="http://schemas.openxmlformats.org/officeDocument/2006/relationships/hyperlink" Target="https://kk.wikipedia.org/wiki/1810" TargetMode="External"/><Relationship Id="rId36" Type="http://schemas.openxmlformats.org/officeDocument/2006/relationships/hyperlink" Target="https://kk.wikipedia.org/wiki/%D0%AD%D0%BB%D0%B5%D0%BA%D1%82%D1%80%D0%BE%D0%BD" TargetMode="External"/><Relationship Id="rId49" Type="http://schemas.openxmlformats.org/officeDocument/2006/relationships/hyperlink" Target="https://kk.wikipedia.org/wiki/%D0%A4%D0%BE%D1%82%D0%BE%D1%81%D0%B8%D0%BD%D1%82%D0%B5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3970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2022-11-18T15:00:00Z</dcterms:created>
  <dcterms:modified xsi:type="dcterms:W3CDTF">2022-11-18T15:20:00Z</dcterms:modified>
</cp:coreProperties>
</file>